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FD" w:rsidRDefault="007647FD" w:rsidP="007647FD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7647FD" w:rsidRDefault="007647FD" w:rsidP="007647FD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7647FD" w:rsidRDefault="007647FD" w:rsidP="007647FD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7647FD" w:rsidRDefault="007647FD" w:rsidP="007647FD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7647FD" w:rsidRDefault="007647FD" w:rsidP="007647FD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E36AD0">
        <w:rPr>
          <w:b/>
          <w:szCs w:val="28"/>
        </w:rPr>
        <w:t>11 марта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E36AD0">
        <w:rPr>
          <w:rFonts w:ascii="Arial" w:hAnsi="Arial"/>
          <w:b/>
        </w:rPr>
        <w:t>2</w:t>
      </w:r>
      <w:r>
        <w:rPr>
          <w:rFonts w:ascii="Arial" w:hAnsi="Arial"/>
          <w:b/>
        </w:rPr>
        <w:tab/>
      </w:r>
    </w:p>
    <w:p w:rsidR="007647FD" w:rsidRDefault="007647FD" w:rsidP="007647FD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FD" w:rsidRDefault="007647FD" w:rsidP="007647FD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7647FD" w:rsidRDefault="007647FD" w:rsidP="007647FD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7647FD" w:rsidRDefault="007647FD" w:rsidP="007647FD"/>
    <w:p w:rsidR="007647FD" w:rsidRDefault="007647FD" w:rsidP="007647FD"/>
    <w:p w:rsidR="007B5B72" w:rsidRPr="007B5B72" w:rsidRDefault="007B5B72" w:rsidP="007B5B72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</w:pPr>
      <w:r w:rsidRPr="007B5B72"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lastRenderedPageBreak/>
        <w:t xml:space="preserve">Администрация </w:t>
      </w:r>
      <w:proofErr w:type="spellStart"/>
      <w:r w:rsidRPr="007B5B72"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 xml:space="preserve"> сельского поселения </w:t>
      </w:r>
      <w:proofErr w:type="spellStart"/>
      <w:r w:rsidRPr="007B5B72"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>Большеигнатовского</w:t>
      </w:r>
      <w:proofErr w:type="spellEnd"/>
      <w:r w:rsidRPr="007B5B72"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 xml:space="preserve">  муниципального района Республики  Мордовия                              </w:t>
      </w:r>
    </w:p>
    <w:p w:rsidR="007B5B72" w:rsidRPr="007B5B72" w:rsidRDefault="007B5B72" w:rsidP="007B5B72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/>
          <w:b/>
          <w:spacing w:val="8"/>
          <w:sz w:val="28"/>
          <w:szCs w:val="20"/>
          <w:lang w:eastAsia="ru-RU"/>
        </w:rPr>
      </w:pPr>
    </w:p>
    <w:p w:rsidR="007B5B72" w:rsidRPr="007B5B72" w:rsidRDefault="007B5B72" w:rsidP="007B5B72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/>
          <w:b/>
          <w:spacing w:val="8"/>
          <w:sz w:val="28"/>
          <w:szCs w:val="20"/>
          <w:lang w:eastAsia="ru-RU"/>
        </w:rPr>
      </w:pPr>
      <w:r w:rsidRPr="007B5B72">
        <w:rPr>
          <w:rFonts w:ascii="Times New Roman" w:eastAsia="Times New Roman" w:hAnsi="Times New Roman"/>
          <w:b/>
          <w:spacing w:val="8"/>
          <w:sz w:val="28"/>
          <w:szCs w:val="20"/>
          <w:lang w:eastAsia="ru-RU"/>
        </w:rPr>
        <w:t xml:space="preserve">  ПОСТАНОВЛЕНИЕ</w:t>
      </w:r>
    </w:p>
    <w:p w:rsidR="007B5B72" w:rsidRPr="007B5B72" w:rsidRDefault="007B5B72" w:rsidP="007B5B72">
      <w:pPr>
        <w:tabs>
          <w:tab w:val="left" w:pos="-2552"/>
          <w:tab w:val="right" w:pos="10632"/>
        </w:tabs>
        <w:spacing w:after="0"/>
        <w:ind w:left="-100"/>
        <w:jc w:val="center"/>
        <w:rPr>
          <w:rFonts w:ascii="Times New Roman" w:eastAsia="Times New Roman" w:hAnsi="Times New Roman"/>
          <w:spacing w:val="8"/>
          <w:sz w:val="28"/>
          <w:szCs w:val="20"/>
          <w:lang w:eastAsia="ru-RU"/>
        </w:rPr>
      </w:pPr>
      <w:r w:rsidRPr="007B5B72">
        <w:rPr>
          <w:rFonts w:ascii="Times New Roman" w:eastAsia="Times New Roman" w:hAnsi="Times New Roman"/>
          <w:spacing w:val="8"/>
          <w:sz w:val="28"/>
          <w:szCs w:val="20"/>
          <w:lang w:eastAsia="ru-RU"/>
        </w:rPr>
        <w:t xml:space="preserve"> </w:t>
      </w:r>
    </w:p>
    <w:p w:rsidR="007B5B72" w:rsidRPr="007B5B72" w:rsidRDefault="007B5B72" w:rsidP="007B5B72">
      <w:pPr>
        <w:tabs>
          <w:tab w:val="left" w:pos="-2552"/>
          <w:tab w:val="right" w:pos="10632"/>
        </w:tabs>
        <w:spacing w:after="0"/>
        <w:ind w:left="-100"/>
        <w:jc w:val="center"/>
        <w:rPr>
          <w:rFonts w:ascii="Times New Roman" w:eastAsia="Times New Roman" w:hAnsi="Times New Roman"/>
          <w:spacing w:val="8"/>
          <w:sz w:val="28"/>
          <w:szCs w:val="20"/>
          <w:lang w:eastAsia="ru-RU"/>
        </w:rPr>
      </w:pPr>
      <w:r w:rsidRPr="007B5B72">
        <w:rPr>
          <w:rFonts w:ascii="Times New Roman" w:eastAsia="Times New Roman" w:hAnsi="Times New Roman"/>
          <w:spacing w:val="8"/>
          <w:sz w:val="28"/>
          <w:szCs w:val="20"/>
          <w:lang w:eastAsia="ru-RU"/>
        </w:rPr>
        <w:t xml:space="preserve">11 марта 2025 г.                                                       </w:t>
      </w:r>
      <w:r w:rsidRPr="007B5B72">
        <w:rPr>
          <w:rFonts w:ascii="Times New Roman" w:eastAsia="Times New Roman" w:hAnsi="Times New Roman"/>
          <w:spacing w:val="8"/>
          <w:sz w:val="28"/>
          <w:szCs w:val="20"/>
          <w:lang w:eastAsia="ru-RU"/>
        </w:rPr>
        <w:sym w:font="Times New Roman" w:char="2116"/>
      </w:r>
      <w:r w:rsidRPr="007B5B72">
        <w:rPr>
          <w:rFonts w:ascii="Times New Roman" w:eastAsia="Times New Roman" w:hAnsi="Times New Roman"/>
          <w:spacing w:val="8"/>
          <w:sz w:val="28"/>
          <w:szCs w:val="20"/>
          <w:lang w:eastAsia="ru-RU"/>
        </w:rPr>
        <w:t>17</w:t>
      </w:r>
    </w:p>
    <w:p w:rsidR="007B5B72" w:rsidRPr="007B5B72" w:rsidRDefault="007B5B72" w:rsidP="007B5B72">
      <w:pPr>
        <w:spacing w:after="0"/>
        <w:ind w:firstLine="567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7B5B72">
        <w:rPr>
          <w:rFonts w:ascii="Times New Roman" w:eastAsia="Times New Roman" w:hAnsi="Times New Roman"/>
          <w:szCs w:val="20"/>
          <w:lang w:eastAsia="ru-RU"/>
        </w:rPr>
        <w:t xml:space="preserve">с. </w:t>
      </w:r>
      <w:proofErr w:type="spellStart"/>
      <w:r w:rsidRPr="007B5B72">
        <w:rPr>
          <w:rFonts w:ascii="Times New Roman" w:eastAsia="Times New Roman" w:hAnsi="Times New Roman"/>
          <w:szCs w:val="20"/>
          <w:lang w:eastAsia="ru-RU"/>
        </w:rPr>
        <w:t>Вармазейка</w:t>
      </w:r>
      <w:proofErr w:type="spellEnd"/>
    </w:p>
    <w:p w:rsidR="007B5B72" w:rsidRPr="007B5B72" w:rsidRDefault="007B5B72" w:rsidP="007B5B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5B72" w:rsidRPr="007B5B72" w:rsidRDefault="007B5B72" w:rsidP="007B5B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5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ОБ  ИЗМИНЕНИИ ВИДА  РАЗРЕШЕННОГО  ИСПОЛЬЗОВАНИЯ</w:t>
      </w:r>
    </w:p>
    <w:p w:rsidR="007B5B72" w:rsidRPr="007B5B72" w:rsidRDefault="007B5B72" w:rsidP="007B5B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5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ЗЕМЕЛЬНЫХ   УЧАСТКОВ </w:t>
      </w:r>
    </w:p>
    <w:p w:rsidR="007B5B72" w:rsidRPr="007B5B72" w:rsidRDefault="007B5B72" w:rsidP="007B5B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</w:t>
      </w:r>
      <w:proofErr w:type="gram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участков»; </w:t>
      </w:r>
    </w:p>
    <w:p w:rsidR="007B5B72" w:rsidRPr="007B5B72" w:rsidRDefault="007B5B72" w:rsidP="007B5B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7B5B7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Администрация </w:t>
      </w:r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proofErr w:type="gramStart"/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>остановляет</w:t>
      </w:r>
      <w:r w:rsidRPr="007B5B7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        1. </w:t>
      </w: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Об изменении вида  разрешенного  использования земельных  участков,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13:05:0103003:133, общей площадью 47827 кв. м., адрес (местоположение): установлено относительно ориентира, расположенного за пределами участка. Ориентир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Участок находится примерно в 400м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 13:05:0103003:142, общей площадью 96000 кв. м., адрес (местоположение): установлено относительно ориентира, расположенного за пределами участка. Ориентир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Участок находится примерно в 500м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 xml:space="preserve">13:05:0103003:132, общей площадью 47998 кв. м., адрес (местоположение): установлено относительно ориентира, расположенного за пределами участка. Ориентир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Участок находится примерно в 100м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</w:t>
      </w: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на северо-восток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13:05:0103003:137, общей площадью 48000 кв. м., адрес (местоположение): установлено относительно ориентира, расположенного за пределами участка. Ориентир д. №56. Участок находится примерно в 850м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Кооперативная,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13:05:0103003:138, общей площадью 48000 кв. м., адрес (местоположение): установлено относительно ориентира, расположенного за пределами участка. Ориентир д. №56. Участок находится примерно в 1000м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Кооперативная,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13:05:0103003:139, общей площадью 48000 кв. м., адрес (местоположение): установлено относительно ориентира, расположенного за пределами участка. Ориентир д. №56. Участок находится примерно в 170м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Кооперативная,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13:05:0103003:140, общей площадью 144000 кв. м., адрес (местоположение): установлено относительно ориентира, расположенного за пределами участка. Ориентир д. №56. Участок находится примерно в 600м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 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Кооперативная,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13:05:0103003:141, общей площадью 192289 кв. м., адрес (местоположение): установлено относительно ориентира, расположенного за пределами участка. Ориентир д. №19. Участок находится примерно в 140м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Советская,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13:05:0103003:144, общей площадью 192035 кв. м., адрес (местоположение): установлено относительно ориентира, расположенного за пределами участка. Ориентир д. №19. Участок находится примерно в 1000м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. Советская, с вида разрешенного использования земельного </w:t>
      </w: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lastRenderedPageBreak/>
        <w:t>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13:05:0103003:147, общей площадью 272038 кв. м., адрес (местоположение): установлено относительно ориентира, расположенного за пределами участка. Ориентир д. №19. Участок находится примерно в  2000м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Советская,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13:05:0103003:159, общей площадью 171000 кв. м., адрес (местоположение): установлено относительно ориентира, расположенного за пределами участка. Ориентир д.№27. Участок находится примерно в 800м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Чамзино,ул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Садовая,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 13:05:0103003:160, общей площадью 342000 кв. м., адрес (местоположение): установлено относительно ориентира, расположенного за пределами участка. 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Ориентир д.№27. Участок находится примерно в 400м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запад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Садовая,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13:05:0103003:161, общей площадью 114000 кв. м., адрес (местоположение): установлено относительно ориентира, расположенного за пределами участка. Ориентир д. №27. Участок находится примерно в 100м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Садовая,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13:05:0103003:162, общей площадью 43665 кв. м., адрес (местоположение): установлено относительно ориентира, расположенного за пределами участка. Ориентир д. №27. Участок находится примерно в 400м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Садовая, 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13:05:0103003:164, общей площадью 114000 кв. м., адрес (местоположение): установлено относительно ориентира, расположенного за пределами участка. Ориентир д. №31. Участок находится примерно в 400м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запад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Советская,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 xml:space="preserve">13:05:0103003:168, общей площадью 57000 кв. м., адрес (местоположение): </w:t>
      </w: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lastRenderedPageBreak/>
        <w:t>установлено относительно ориентира, расположенного за пределами участка. Ориентир д. №27. Участок находится примерно в 2900м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д.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Садовая,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13:05:0103003:390, общей площадью 342000 кв. м., адрес (местоположение): установлено относительно ориентира, расположенного за пределами участка. Ориентир д. №37. Участок находится примерно в 200м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Советская,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13:05:0103003:391, общей площадью 114000 кв. м., адрес (местоположение): установлено относительно ориентира, расположенного за пределами участка. Ориентир д. №43. Участок находится примерно в 200м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Советская,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13:05:0208006:16, общей площадью 1040004 кв. м., адрес (местоположение): установлено относительно ориентира, расположенного за пределами участка. Ориентир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Участок находится примерно в 500м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 13:05:0208006:232, общей площадью 261000 кв. м., адрес (местоположение): установлено относительно ориентира, расположенного за пределами участка. Ориентир д. №11. Участок находится примерно в 300м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Пушкина,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13:05:0208006:235, общей площадью 696000 кв. м., адрес (местоположение): установлено относительно ориентира, расположенного за пределами участка. Ориентир дом 23 . Участок находится примерно в 2500м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Гагарина,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13:05:0208006:34, общей площадью 87000 кв. м., адрес (местоположение): установлено относительно ориентира, расположенного за пределами участка. Ориентир д. №8. Участок находится примерно в 200м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северо-запад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lastRenderedPageBreak/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Пушкина,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13:05:0208006:39, общей площадью 1479000 кв. м., адрес (местоположение): установлено относительно ориентира, расположенного за пределами участка. Ориентир д. №16. Участок находится примерно в 400м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Пушкина,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13:05:0208006:40, общей площадью 957000 кв. м., адрес (местоположение): установлено относительно ориентира, расположенного за пределами участка. Ориентир дом №4 . Участок находится примерно в 500м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юго-запад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Гагарина,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ab/>
        <w:t>13:05:0208006:41, общей площадью 261000 кв. м., адрес (местоположение): установлено относительно ориентира, расположенного за пределами участка. Ориентир дом №10 . Участок находится примерно в 1700м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 ул. Набережная,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      13:05:0208006:42, общей площадью 783000 кв. м., адрес (местоположение): установлено относительно ориентира, расположенного за пределами участка. Ориентир д. №7. Участок находится примерно в 500м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,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 ориентира. Почтовый адрес ориентира: Республика Мордовия,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gramStart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 w:rsidRPr="007B5B72"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>. Пушкина,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B72" w:rsidRPr="007B5B72" w:rsidRDefault="007B5B72" w:rsidP="007B5B72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принятия и подлежит опубликованию.</w:t>
      </w:r>
    </w:p>
    <w:p w:rsidR="007B5B72" w:rsidRPr="007B5B72" w:rsidRDefault="007B5B72" w:rsidP="007B5B7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B5B72" w:rsidRPr="007B5B72" w:rsidRDefault="007B5B72" w:rsidP="007B5B7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5B7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А.Р. Рабина</w:t>
      </w:r>
    </w:p>
    <w:p w:rsidR="007B5B72" w:rsidRPr="007B5B72" w:rsidRDefault="007B5B72" w:rsidP="007B5B72">
      <w:pPr>
        <w:rPr>
          <w:sz w:val="28"/>
          <w:szCs w:val="28"/>
        </w:rPr>
      </w:pPr>
    </w:p>
    <w:p w:rsidR="007B5B72" w:rsidRPr="007B5B72" w:rsidRDefault="007B5B72" w:rsidP="007B5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B72" w:rsidRPr="007B5B72" w:rsidRDefault="007B5B72" w:rsidP="007B5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B72" w:rsidRPr="007B5B72" w:rsidRDefault="007B5B72" w:rsidP="007B5B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5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7B5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7B5B72" w:rsidRPr="007B5B72" w:rsidRDefault="007B5B72" w:rsidP="007B5B72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 w:rsidRPr="007B5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7B5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 района                 Республики  Мордовия</w:t>
      </w:r>
    </w:p>
    <w:p w:rsidR="007B5B72" w:rsidRPr="007B5B72" w:rsidRDefault="007B5B72" w:rsidP="007B5B72">
      <w:pPr>
        <w:jc w:val="center"/>
        <w:rPr>
          <w:rFonts w:ascii="Times New Roman" w:hAnsi="Times New Roman"/>
        </w:rPr>
      </w:pPr>
    </w:p>
    <w:p w:rsidR="007B5B72" w:rsidRPr="007B5B72" w:rsidRDefault="007B5B72" w:rsidP="007B5B7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5B7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ПОСТАНОВЛЕНИЕ</w:t>
      </w:r>
    </w:p>
    <w:p w:rsidR="007B5B72" w:rsidRPr="007B5B72" w:rsidRDefault="007B5B72" w:rsidP="007B5B72">
      <w:pPr>
        <w:rPr>
          <w:rFonts w:ascii="Times New Roman" w:hAnsi="Times New Roman"/>
          <w:sz w:val="28"/>
        </w:rPr>
      </w:pPr>
      <w:r w:rsidRPr="007B5B72">
        <w:rPr>
          <w:rFonts w:ascii="Times New Roman" w:hAnsi="Times New Roman"/>
          <w:sz w:val="28"/>
        </w:rPr>
        <w:t>от 11 марта  2025 г</w:t>
      </w:r>
      <w:r w:rsidRPr="007B5B72">
        <w:rPr>
          <w:rFonts w:ascii="Times New Roman" w:hAnsi="Times New Roman"/>
          <w:sz w:val="28"/>
          <w:szCs w:val="28"/>
        </w:rPr>
        <w:t>.                                                                           №18</w:t>
      </w:r>
      <w:r w:rsidRPr="007B5B72">
        <w:rPr>
          <w:rFonts w:ascii="Times New Roman" w:hAnsi="Times New Roman"/>
        </w:rPr>
        <w:t xml:space="preserve">                                                </w:t>
      </w:r>
    </w:p>
    <w:p w:rsidR="007B5B72" w:rsidRPr="007B5B72" w:rsidRDefault="007B5B72" w:rsidP="007B5B72">
      <w:pPr>
        <w:jc w:val="center"/>
        <w:rPr>
          <w:rFonts w:ascii="Times New Roman" w:hAnsi="Times New Roman"/>
        </w:rPr>
      </w:pPr>
      <w:r w:rsidRPr="007B5B72">
        <w:rPr>
          <w:rFonts w:ascii="Times New Roman" w:hAnsi="Times New Roman"/>
        </w:rPr>
        <w:t xml:space="preserve">с. </w:t>
      </w:r>
      <w:proofErr w:type="spellStart"/>
      <w:r w:rsidRPr="007B5B72">
        <w:rPr>
          <w:rFonts w:ascii="Times New Roman" w:hAnsi="Times New Roman"/>
        </w:rPr>
        <w:t>Вармазейка</w:t>
      </w:r>
      <w:proofErr w:type="spellEnd"/>
    </w:p>
    <w:p w:rsidR="007B5B72" w:rsidRPr="007B5B72" w:rsidRDefault="007B5B72" w:rsidP="007B5B7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B7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7B5B72">
        <w:rPr>
          <w:rFonts w:ascii="Times New Roman" w:eastAsia="Times New Roman" w:hAnsi="Times New Roman"/>
          <w:b/>
          <w:sz w:val="28"/>
          <w:szCs w:val="20"/>
          <w:lang w:eastAsia="ru-RU"/>
        </w:rPr>
        <w:t>Вармазейского</w:t>
      </w:r>
      <w:proofErr w:type="spellEnd"/>
      <w:r w:rsidRPr="007B5B7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Pr="007B5B72">
        <w:rPr>
          <w:rFonts w:ascii="Times New Roman" w:eastAsia="Times New Roman" w:hAnsi="Times New Roman"/>
          <w:b/>
          <w:sz w:val="28"/>
          <w:szCs w:val="20"/>
          <w:lang w:eastAsia="ru-RU"/>
        </w:rPr>
        <w:t>Большеигнатовского</w:t>
      </w:r>
      <w:proofErr w:type="spellEnd"/>
      <w:r w:rsidRPr="007B5B7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муниципального района Республики Мордовия на 2025 год</w:t>
      </w:r>
      <w:r w:rsidRPr="007B5B7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7B5B7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 на плановый период 2026-2027 годов</w:t>
      </w:r>
    </w:p>
    <w:p w:rsidR="007B5B72" w:rsidRPr="007B5B72" w:rsidRDefault="007B5B72" w:rsidP="007B5B72">
      <w:pPr>
        <w:jc w:val="both"/>
        <w:rPr>
          <w:rFonts w:ascii="Times New Roman" w:hAnsi="Times New Roman"/>
          <w:sz w:val="24"/>
          <w:szCs w:val="24"/>
        </w:rPr>
      </w:pPr>
      <w:r w:rsidRPr="007B5B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B72">
        <w:rPr>
          <w:rFonts w:ascii="Times New Roman" w:hAnsi="Times New Roman"/>
          <w:sz w:val="24"/>
          <w:szCs w:val="24"/>
        </w:rPr>
        <w:t>В соответствии со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от 31  марта 2015 года № 182/7н</w:t>
      </w:r>
      <w:r w:rsidRPr="007B5B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5B72">
        <w:rPr>
          <w:rFonts w:ascii="Times New Roman" w:hAnsi="Times New Roman"/>
          <w:sz w:val="24"/>
          <w:szCs w:val="24"/>
        </w:rPr>
        <w:t>«Об особенностях размещения в единой информационной системе или до ввода в эксплуатацию указанной системы на официальном сайте</w:t>
      </w:r>
      <w:proofErr w:type="gramEnd"/>
      <w:r w:rsidRPr="007B5B72">
        <w:rPr>
          <w:rFonts w:ascii="Times New Roman" w:hAnsi="Times New Roman"/>
          <w:sz w:val="24"/>
          <w:szCs w:val="24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2024-2026 годы» администрация </w:t>
      </w:r>
      <w:proofErr w:type="spellStart"/>
      <w:r w:rsidRPr="007B5B7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B5B72">
        <w:rPr>
          <w:rFonts w:ascii="Times New Roman" w:hAnsi="Times New Roman"/>
          <w:b/>
          <w:sz w:val="24"/>
          <w:szCs w:val="24"/>
        </w:rPr>
        <w:t>постановляет</w:t>
      </w:r>
      <w:r w:rsidRPr="007B5B72">
        <w:rPr>
          <w:rFonts w:ascii="Times New Roman" w:hAnsi="Times New Roman"/>
          <w:sz w:val="24"/>
          <w:szCs w:val="24"/>
        </w:rPr>
        <w:t xml:space="preserve">: </w:t>
      </w:r>
    </w:p>
    <w:p w:rsidR="007B5B72" w:rsidRPr="007B5B72" w:rsidRDefault="007B5B72" w:rsidP="007B5B7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B72">
        <w:rPr>
          <w:rFonts w:ascii="Times New Roman" w:hAnsi="Times New Roman"/>
          <w:sz w:val="24"/>
          <w:szCs w:val="24"/>
        </w:rPr>
        <w:t xml:space="preserve">1. Утвердить 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7B5B7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B5B72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 на 2025 год и </w:t>
      </w:r>
      <w:r w:rsidRPr="007B5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B5B72">
        <w:rPr>
          <w:rFonts w:ascii="Times New Roman" w:eastAsia="Times New Roman" w:hAnsi="Times New Roman"/>
          <w:bCs/>
          <w:sz w:val="24"/>
          <w:szCs w:val="24"/>
          <w:lang w:eastAsia="ru-RU"/>
        </w:rPr>
        <w:t>на плановый период 2026-2027 годов.</w:t>
      </w:r>
    </w:p>
    <w:p w:rsidR="007B5B72" w:rsidRPr="007B5B72" w:rsidRDefault="007B5B72" w:rsidP="007B5B7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B72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7B5B72">
        <w:rPr>
          <w:rFonts w:ascii="Times New Roman" w:hAnsi="Times New Roman"/>
          <w:sz w:val="24"/>
          <w:szCs w:val="24"/>
        </w:rPr>
        <w:t xml:space="preserve">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7B5B7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B5B72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 на 2025 год и </w:t>
      </w:r>
      <w:r w:rsidRPr="007B5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B5B72">
        <w:rPr>
          <w:rFonts w:ascii="Times New Roman" w:eastAsia="Times New Roman" w:hAnsi="Times New Roman"/>
          <w:bCs/>
          <w:sz w:val="24"/>
          <w:szCs w:val="24"/>
          <w:lang w:eastAsia="ru-RU"/>
        </w:rPr>
        <w:t>на плановый период 2026-2027 годов</w:t>
      </w:r>
      <w:r w:rsidRPr="007B5B72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</w:t>
      </w:r>
      <w:hyperlink r:id="rId6" w:history="1">
        <w:r w:rsidRPr="007B5B72">
          <w:rPr>
            <w:color w:val="000000"/>
            <w:sz w:val="24"/>
            <w:szCs w:val="24"/>
            <w:u w:val="single"/>
            <w:lang w:val="en-US"/>
          </w:rPr>
          <w:t>www</w:t>
        </w:r>
        <w:r w:rsidRPr="007B5B7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7B5B72">
          <w:rPr>
            <w:color w:val="000000"/>
            <w:sz w:val="24"/>
            <w:szCs w:val="24"/>
            <w:u w:val="single"/>
            <w:lang w:val="en-US"/>
          </w:rPr>
          <w:t>zakupki</w:t>
        </w:r>
        <w:proofErr w:type="spellEnd"/>
        <w:r w:rsidRPr="007B5B7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7B5B72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7B5B7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7B5B72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B5B72">
        <w:rPr>
          <w:rFonts w:ascii="Times New Roman" w:hAnsi="Times New Roman"/>
          <w:sz w:val="24"/>
          <w:szCs w:val="24"/>
        </w:rPr>
        <w:t xml:space="preserve"> (далее-официальный сайт) в</w:t>
      </w:r>
      <w:proofErr w:type="gramEnd"/>
      <w:r w:rsidRPr="007B5B72">
        <w:rPr>
          <w:rFonts w:ascii="Times New Roman" w:hAnsi="Times New Roman"/>
          <w:sz w:val="24"/>
          <w:szCs w:val="24"/>
        </w:rPr>
        <w:t xml:space="preserve"> течение трех рабочих дней со дня подписания настоящего постановления. </w:t>
      </w:r>
    </w:p>
    <w:p w:rsidR="007B5B72" w:rsidRPr="007B5B72" w:rsidRDefault="007B5B72" w:rsidP="007B5B7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B5B72">
        <w:rPr>
          <w:rFonts w:ascii="Times New Roman" w:eastAsiaTheme="minorHAnsi" w:hAnsi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7B5B72">
        <w:rPr>
          <w:rFonts w:ascii="Times New Roman" w:eastAsiaTheme="minorHAnsi" w:hAnsi="Times New Roman"/>
          <w:sz w:val="24"/>
          <w:szCs w:val="24"/>
        </w:rPr>
        <w:t>Вармазейского</w:t>
      </w:r>
      <w:proofErr w:type="spellEnd"/>
      <w:r w:rsidRPr="007B5B72">
        <w:rPr>
          <w:rFonts w:ascii="Times New Roman" w:eastAsiaTheme="minorHAnsi" w:hAnsi="Times New Roman"/>
          <w:sz w:val="24"/>
          <w:szCs w:val="24"/>
        </w:rPr>
        <w:t xml:space="preserve"> сельского поселения от 13.01.2025. №2</w:t>
      </w:r>
    </w:p>
    <w:p w:rsidR="007B5B72" w:rsidRPr="007B5B72" w:rsidRDefault="007B5B72" w:rsidP="007B5B7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B5B72">
        <w:rPr>
          <w:rFonts w:ascii="Times New Roman" w:hAnsi="Times New Roman"/>
          <w:sz w:val="24"/>
          <w:szCs w:val="24"/>
        </w:rPr>
        <w:t>4. Настоящее постановление вступает в силу со дня размещения плана-графика на официальном сайте.</w:t>
      </w:r>
    </w:p>
    <w:p w:rsidR="007B5B72" w:rsidRPr="007B5B72" w:rsidRDefault="007B5B72" w:rsidP="007B5B72">
      <w:pPr>
        <w:jc w:val="both"/>
        <w:rPr>
          <w:rFonts w:ascii="Times New Roman" w:hAnsi="Times New Roman"/>
          <w:sz w:val="24"/>
          <w:szCs w:val="24"/>
        </w:rPr>
      </w:pPr>
      <w:r w:rsidRPr="007B5B7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B5B7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B5B7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Pr="007B5B72">
        <w:rPr>
          <w:rFonts w:ascii="Times New Roman" w:hAnsi="Times New Roman"/>
          <w:sz w:val="24"/>
          <w:szCs w:val="24"/>
        </w:rPr>
        <w:t>А.Р.Рабина</w:t>
      </w:r>
      <w:proofErr w:type="spellEnd"/>
    </w:p>
    <w:p w:rsidR="00DD02A7" w:rsidRDefault="00DD02A7">
      <w:bookmarkStart w:id="0" w:name="_GoBack"/>
      <w:bookmarkEnd w:id="0"/>
    </w:p>
    <w:sectPr w:rsidR="00DD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94"/>
    <w:rsid w:val="001E7994"/>
    <w:rsid w:val="007647FD"/>
    <w:rsid w:val="007B5B72"/>
    <w:rsid w:val="00DD02A7"/>
    <w:rsid w:val="00E3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7647F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7647F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647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7647F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7647F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647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2025-06-18T08:55:00Z</cp:lastPrinted>
  <dcterms:created xsi:type="dcterms:W3CDTF">2025-06-18T08:42:00Z</dcterms:created>
  <dcterms:modified xsi:type="dcterms:W3CDTF">2025-06-18T12:24:00Z</dcterms:modified>
</cp:coreProperties>
</file>