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47" w:rsidRDefault="00A87047" w:rsidP="00A87047">
      <w:pPr>
        <w:widowControl w:val="0"/>
        <w:suppressAutoHyphens/>
        <w:spacing w:after="283" w:line="240" w:lineRule="auto"/>
        <w:ind w:firstLine="540"/>
        <w:jc w:val="center"/>
        <w:rPr>
          <w:rFonts w:ascii="Arial" w:eastAsia="Times New Roman" w:hAnsi="Arial" w:cs="Times New Roman"/>
          <w:b/>
          <w:sz w:val="21"/>
          <w:szCs w:val="24"/>
        </w:rPr>
      </w:pPr>
      <w:r>
        <w:rPr>
          <w:rFonts w:ascii="Arial" w:eastAsia="Times New Roman" w:hAnsi="Arial" w:cs="Times New Roman"/>
          <w:b/>
          <w:sz w:val="21"/>
          <w:szCs w:val="24"/>
        </w:rPr>
        <w:t>ГАЗЕТА АДМИНИСТРАЦИИ ВАРМАЗЕЙСКОГО СЕЛЬСКОГО ПОСЕЛЕНИЯ</w:t>
      </w:r>
    </w:p>
    <w:p w:rsidR="00A87047" w:rsidRDefault="00A87047" w:rsidP="00A87047">
      <w:pPr>
        <w:widowControl w:val="0"/>
        <w:suppressAutoHyphens/>
        <w:spacing w:after="283" w:line="240" w:lineRule="auto"/>
        <w:jc w:val="center"/>
        <w:rPr>
          <w:rFonts w:ascii="Arial" w:eastAsia="Times New Roman" w:hAnsi="Arial" w:cs="Times New Roman"/>
          <w:b/>
          <w:sz w:val="21"/>
          <w:szCs w:val="24"/>
        </w:rPr>
      </w:pPr>
      <w:r>
        <w:rPr>
          <w:rFonts w:ascii="Arial" w:eastAsia="Times New Roman" w:hAnsi="Arial" w:cs="Times New Roman"/>
          <w:b/>
          <w:sz w:val="21"/>
          <w:szCs w:val="24"/>
        </w:rPr>
        <w:t>БОЛЬШЕИГНАТОВСКОГО МУНИЦИПАЛЬНОГО РАЙОНА РЕСПУБЛИКИ МОРДОВИЯ</w:t>
      </w:r>
    </w:p>
    <w:p w:rsidR="00A87047" w:rsidRDefault="00A87047" w:rsidP="00A87047">
      <w:pPr>
        <w:widowControl w:val="0"/>
        <w:tabs>
          <w:tab w:val="left" w:pos="5100"/>
        </w:tabs>
        <w:suppressAutoHyphens/>
        <w:spacing w:after="283" w:line="240" w:lineRule="auto"/>
        <w:jc w:val="center"/>
        <w:rPr>
          <w:rFonts w:ascii="Arial" w:eastAsia="Times New Roman" w:hAnsi="Arial" w:cs="Times New Roman"/>
          <w:b/>
          <w:sz w:val="24"/>
          <w:szCs w:val="24"/>
        </w:rPr>
      </w:pPr>
      <w:r>
        <w:rPr>
          <w:rFonts w:ascii="Arial" w:eastAsia="Times New Roman" w:hAnsi="Arial" w:cs="Times New Roman"/>
          <w:b/>
          <w:sz w:val="21"/>
          <w:szCs w:val="24"/>
        </w:rPr>
        <w:t>Издаётся с 16 ноября 2005 года</w:t>
      </w:r>
    </w:p>
    <w:p w:rsidR="00A87047" w:rsidRDefault="00A87047" w:rsidP="00A87047">
      <w:pPr>
        <w:widowControl w:val="0"/>
        <w:suppressAutoHyphens/>
        <w:spacing w:after="283" w:line="240" w:lineRule="auto"/>
        <w:jc w:val="center"/>
        <w:rPr>
          <w:rFonts w:eastAsia="Times New Roman" w:cs="Times New Roman"/>
          <w:b/>
          <w:sz w:val="28"/>
          <w:szCs w:val="28"/>
        </w:rPr>
      </w:pPr>
      <w:r>
        <w:rPr>
          <w:rFonts w:ascii="Arial" w:eastAsia="Times New Roman" w:hAnsi="Arial" w:cs="Times New Roman"/>
          <w:b/>
          <w:spacing w:val="764"/>
          <w:sz w:val="200"/>
          <w:szCs w:val="24"/>
        </w:rPr>
        <w:t>ЛУЧ</w:t>
      </w:r>
      <w:r>
        <w:rPr>
          <w:rFonts w:ascii="Times New Roman" w:eastAsia="Times New Roman" w:hAnsi="Times New Roman" w:cs="Times New Roman"/>
          <w:b/>
          <w:sz w:val="24"/>
          <w:szCs w:val="28"/>
        </w:rPr>
        <w:t xml:space="preserve">                          </w:t>
      </w:r>
    </w:p>
    <w:p w:rsidR="00A87047" w:rsidRDefault="00401368" w:rsidP="00A87047">
      <w:pPr>
        <w:widowControl w:val="0"/>
        <w:tabs>
          <w:tab w:val="center" w:pos="4677"/>
          <w:tab w:val="left" w:pos="7260"/>
        </w:tabs>
        <w:suppressAutoHyphens/>
        <w:spacing w:after="283" w:line="240" w:lineRule="auto"/>
        <w:rPr>
          <w:rFonts w:ascii="Arial" w:eastAsia="Times New Roman" w:hAnsi="Arial" w:cs="Times New Roman"/>
          <w:b/>
          <w:sz w:val="24"/>
          <w:szCs w:val="24"/>
        </w:rPr>
      </w:pPr>
      <w:r>
        <w:rPr>
          <w:rFonts w:ascii="Times New Roman" w:eastAsia="Times New Roman" w:hAnsi="Times New Roman" w:cs="Times New Roman"/>
          <w:b/>
          <w:sz w:val="24"/>
          <w:szCs w:val="28"/>
        </w:rPr>
        <w:tab/>
        <w:t>15</w:t>
      </w:r>
      <w:r w:rsidR="00A87047">
        <w:rPr>
          <w:rFonts w:ascii="Times New Roman" w:eastAsia="Times New Roman" w:hAnsi="Times New Roman" w:cs="Times New Roman"/>
          <w:b/>
          <w:sz w:val="24"/>
          <w:szCs w:val="28"/>
        </w:rPr>
        <w:t xml:space="preserve"> мая </w:t>
      </w:r>
      <w:r w:rsidR="00A87047">
        <w:rPr>
          <w:rFonts w:ascii="Times New Roman" w:eastAsia="Times New Roman" w:hAnsi="Times New Roman" w:cs="Times New Roman"/>
          <w:b/>
          <w:sz w:val="32"/>
          <w:szCs w:val="32"/>
        </w:rPr>
        <w:t xml:space="preserve">  </w:t>
      </w:r>
      <w:r w:rsidR="00A87047">
        <w:rPr>
          <w:rFonts w:ascii="Arial" w:eastAsia="Times New Roman" w:hAnsi="Arial" w:cs="Times New Roman"/>
          <w:b/>
          <w:sz w:val="24"/>
          <w:szCs w:val="24"/>
        </w:rPr>
        <w:t>2023  года  №14</w:t>
      </w:r>
      <w:r w:rsidR="00A87047">
        <w:rPr>
          <w:rFonts w:ascii="Arial" w:eastAsia="Times New Roman" w:hAnsi="Arial" w:cs="Times New Roman"/>
          <w:b/>
          <w:sz w:val="24"/>
          <w:szCs w:val="24"/>
        </w:rPr>
        <w:tab/>
      </w:r>
    </w:p>
    <w:p w:rsidR="00A87047" w:rsidRDefault="00A87047" w:rsidP="00A87047">
      <w:pPr>
        <w:widowControl w:val="0"/>
        <w:suppressAutoHyphens/>
        <w:spacing w:after="283" w:line="240" w:lineRule="auto"/>
        <w:jc w:val="center"/>
        <w:rPr>
          <w:rFonts w:eastAsia="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3CAC39BA" wp14:editId="362F7381">
            <wp:extent cx="5709920" cy="421195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9920" cy="4211955"/>
                    </a:xfrm>
                    <a:prstGeom prst="rect">
                      <a:avLst/>
                    </a:prstGeom>
                    <a:noFill/>
                    <a:ln>
                      <a:noFill/>
                    </a:ln>
                  </pic:spPr>
                </pic:pic>
              </a:graphicData>
            </a:graphic>
          </wp:inline>
        </w:drawing>
      </w:r>
    </w:p>
    <w:p w:rsidR="00A87047" w:rsidRDefault="00A87047" w:rsidP="00A87047">
      <w:pPr>
        <w:widowControl w:val="0"/>
        <w:suppressAutoHyphens/>
        <w:spacing w:after="283" w:line="240" w:lineRule="auto"/>
        <w:rPr>
          <w:rFonts w:ascii="Times New Roman" w:eastAsia="Times New Roman" w:hAnsi="Times New Roman" w:cs="Times New Roman"/>
          <w:b/>
          <w:sz w:val="28"/>
          <w:szCs w:val="24"/>
        </w:rPr>
      </w:pPr>
      <w:r>
        <w:rPr>
          <w:rFonts w:ascii="Times New Roman" w:eastAsia="Times New Roman" w:hAnsi="Times New Roman" w:cs="Times New Roman"/>
          <w:b/>
          <w:sz w:val="24"/>
          <w:szCs w:val="24"/>
        </w:rPr>
        <w:t xml:space="preserve">    Главный редактор: </w:t>
      </w:r>
      <w:proofErr w:type="spellStart"/>
      <w:r>
        <w:rPr>
          <w:rFonts w:ascii="Times New Roman" w:eastAsia="Times New Roman" w:hAnsi="Times New Roman" w:cs="Times New Roman"/>
          <w:b/>
          <w:sz w:val="24"/>
          <w:szCs w:val="24"/>
        </w:rPr>
        <w:t>А.Р.Рабина</w:t>
      </w:r>
      <w:proofErr w:type="spellEnd"/>
    </w:p>
    <w:p w:rsidR="00A87047" w:rsidRDefault="00A87047" w:rsidP="00A87047">
      <w:r>
        <w:rPr>
          <w:rFonts w:ascii="Times New Roman" w:eastAsia="Times New Roman" w:hAnsi="Times New Roman" w:cs="Times New Roman"/>
          <w:b/>
          <w:sz w:val="24"/>
          <w:szCs w:val="24"/>
        </w:rPr>
        <w:t xml:space="preserve">  Учредитель: Совет депутатов </w:t>
      </w:r>
      <w:proofErr w:type="spellStart"/>
      <w:r>
        <w:rPr>
          <w:rFonts w:ascii="Times New Roman" w:eastAsia="Times New Roman" w:hAnsi="Times New Roman" w:cs="Times New Roman"/>
          <w:b/>
          <w:sz w:val="24"/>
          <w:szCs w:val="24"/>
        </w:rPr>
        <w:t>Вармазейского</w:t>
      </w:r>
      <w:proofErr w:type="spellEnd"/>
      <w:r>
        <w:rPr>
          <w:rFonts w:ascii="Times New Roman" w:eastAsia="Times New Roman" w:hAnsi="Times New Roman" w:cs="Times New Roman"/>
          <w:b/>
          <w:sz w:val="24"/>
          <w:szCs w:val="24"/>
        </w:rPr>
        <w:t xml:space="preserve"> сельского поселения, администрация </w:t>
      </w:r>
      <w:proofErr w:type="spellStart"/>
      <w:r>
        <w:rPr>
          <w:rFonts w:ascii="Times New Roman" w:eastAsia="Times New Roman" w:hAnsi="Times New Roman" w:cs="Times New Roman"/>
          <w:b/>
          <w:sz w:val="24"/>
          <w:szCs w:val="24"/>
        </w:rPr>
        <w:t>Вармазейского</w:t>
      </w:r>
      <w:proofErr w:type="spellEnd"/>
      <w:r>
        <w:rPr>
          <w:rFonts w:ascii="Times New Roman" w:eastAsia="Times New Roman" w:hAnsi="Times New Roman" w:cs="Times New Roman"/>
          <w:b/>
          <w:sz w:val="24"/>
          <w:szCs w:val="24"/>
        </w:rPr>
        <w:t xml:space="preserve"> сельского поселения. Адрес: с. </w:t>
      </w:r>
      <w:proofErr w:type="spellStart"/>
      <w:r>
        <w:rPr>
          <w:rFonts w:ascii="Times New Roman" w:eastAsia="Times New Roman" w:hAnsi="Times New Roman" w:cs="Times New Roman"/>
          <w:b/>
          <w:sz w:val="24"/>
          <w:szCs w:val="24"/>
        </w:rPr>
        <w:t>Вармазейка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Большеигнатовский</w:t>
      </w:r>
      <w:proofErr w:type="spellEnd"/>
      <w:r>
        <w:rPr>
          <w:rFonts w:ascii="Times New Roman" w:eastAsia="Times New Roman" w:hAnsi="Times New Roman" w:cs="Times New Roman"/>
          <w:b/>
          <w:sz w:val="24"/>
          <w:szCs w:val="24"/>
        </w:rPr>
        <w:t xml:space="preserve"> район,</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Республика Мордовия. Тираж-20экз. Газета издаётся по мере необходимости.</w:t>
      </w:r>
      <w:r>
        <w:rPr>
          <w:rFonts w:ascii="Times New Roman" w:eastAsia="Times New Roman" w:hAnsi="Times New Roman" w:cs="Times New Roman"/>
          <w:sz w:val="20"/>
          <w:szCs w:val="24"/>
        </w:rPr>
        <w:t> </w:t>
      </w:r>
    </w:p>
    <w:p w:rsidR="00A87047" w:rsidRPr="00A87047" w:rsidRDefault="00A87047" w:rsidP="00A87047"/>
    <w:p w:rsidR="008538E1" w:rsidRDefault="008538E1" w:rsidP="00A87047">
      <w:pPr>
        <w:shd w:val="clear" w:color="auto" w:fill="FFFFFF"/>
        <w:spacing w:after="0" w:line="240" w:lineRule="auto"/>
        <w:ind w:right="4"/>
        <w:jc w:val="center"/>
        <w:rPr>
          <w:rFonts w:ascii="Times New Roman" w:eastAsia="Times New Roman" w:hAnsi="Times New Roman" w:cs="Times New Roman"/>
          <w:b/>
          <w:color w:val="000000"/>
          <w:spacing w:val="-8"/>
          <w:sz w:val="32"/>
          <w:szCs w:val="32"/>
          <w:lang w:eastAsia="ru-RU"/>
        </w:rPr>
      </w:pPr>
    </w:p>
    <w:p w:rsidR="008538E1" w:rsidRDefault="008538E1" w:rsidP="00A87047">
      <w:pPr>
        <w:shd w:val="clear" w:color="auto" w:fill="FFFFFF"/>
        <w:spacing w:after="0" w:line="240" w:lineRule="auto"/>
        <w:ind w:right="4"/>
        <w:jc w:val="center"/>
        <w:rPr>
          <w:rFonts w:ascii="Times New Roman" w:eastAsia="Times New Roman" w:hAnsi="Times New Roman" w:cs="Times New Roman"/>
          <w:b/>
          <w:color w:val="000000"/>
          <w:spacing w:val="-8"/>
          <w:sz w:val="32"/>
          <w:szCs w:val="32"/>
          <w:lang w:eastAsia="ru-RU"/>
        </w:rPr>
      </w:pPr>
    </w:p>
    <w:p w:rsidR="008538E1" w:rsidRPr="008538E1" w:rsidRDefault="008538E1" w:rsidP="008538E1">
      <w:pPr>
        <w:tabs>
          <w:tab w:val="left" w:pos="975"/>
        </w:tabs>
        <w:spacing w:after="0" w:line="240" w:lineRule="auto"/>
        <w:jc w:val="center"/>
        <w:rPr>
          <w:rFonts w:ascii="Times New Roman" w:eastAsia="Calibri" w:hAnsi="Times New Roman" w:cs="Times New Roman"/>
          <w:caps/>
          <w:sz w:val="28"/>
          <w:szCs w:val="28"/>
        </w:rPr>
      </w:pPr>
      <w:r w:rsidRPr="008538E1">
        <w:rPr>
          <w:rFonts w:ascii="Times New Roman" w:eastAsia="Calibri" w:hAnsi="Times New Roman" w:cs="Times New Roman"/>
          <w:caps/>
          <w:noProof/>
          <w:sz w:val="28"/>
          <w:szCs w:val="28"/>
          <w:lang w:eastAsia="ru-RU"/>
        </w:rPr>
        <w:drawing>
          <wp:anchor distT="0" distB="0" distL="114300" distR="114300" simplePos="0" relativeHeight="251659264" behindDoc="0" locked="0" layoutInCell="1" allowOverlap="1" wp14:anchorId="75CB0C37" wp14:editId="09A0A31A">
            <wp:simplePos x="0" y="0"/>
            <wp:positionH relativeFrom="column">
              <wp:posOffset>2526177</wp:posOffset>
            </wp:positionH>
            <wp:positionV relativeFrom="paragraph">
              <wp:posOffset>42154</wp:posOffset>
            </wp:positionV>
            <wp:extent cx="666750" cy="729762"/>
            <wp:effectExtent l="19050" t="0" r="0" b="0"/>
            <wp:wrapNone/>
            <wp:docPr id="2"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7" cstate="print"/>
                    <a:srcRect/>
                    <a:stretch>
                      <a:fillRect/>
                    </a:stretch>
                  </pic:blipFill>
                  <pic:spPr bwMode="auto">
                    <a:xfrm>
                      <a:off x="0" y="0"/>
                      <a:ext cx="666750" cy="729762"/>
                    </a:xfrm>
                    <a:prstGeom prst="rect">
                      <a:avLst/>
                    </a:prstGeom>
                    <a:noFill/>
                  </pic:spPr>
                </pic:pic>
              </a:graphicData>
            </a:graphic>
          </wp:anchor>
        </w:drawing>
      </w:r>
    </w:p>
    <w:p w:rsidR="008538E1" w:rsidRPr="008538E1" w:rsidRDefault="008538E1" w:rsidP="008538E1">
      <w:pPr>
        <w:tabs>
          <w:tab w:val="left" w:pos="975"/>
        </w:tabs>
        <w:spacing w:after="0" w:line="240" w:lineRule="auto"/>
        <w:jc w:val="center"/>
        <w:rPr>
          <w:rFonts w:ascii="Times New Roman" w:eastAsia="Calibri" w:hAnsi="Times New Roman" w:cs="Times New Roman"/>
          <w:caps/>
          <w:sz w:val="28"/>
          <w:szCs w:val="28"/>
        </w:rPr>
      </w:pPr>
    </w:p>
    <w:p w:rsidR="008538E1" w:rsidRPr="008538E1" w:rsidRDefault="008538E1" w:rsidP="008538E1">
      <w:pPr>
        <w:tabs>
          <w:tab w:val="left" w:pos="975"/>
        </w:tabs>
        <w:spacing w:after="0" w:line="240" w:lineRule="auto"/>
        <w:jc w:val="center"/>
        <w:rPr>
          <w:rFonts w:ascii="Times New Roman" w:eastAsia="Calibri" w:hAnsi="Times New Roman" w:cs="Times New Roman"/>
          <w:caps/>
          <w:sz w:val="28"/>
          <w:szCs w:val="28"/>
        </w:rPr>
      </w:pPr>
    </w:p>
    <w:p w:rsidR="008538E1" w:rsidRPr="008538E1" w:rsidRDefault="008538E1" w:rsidP="008538E1">
      <w:pPr>
        <w:tabs>
          <w:tab w:val="left" w:pos="975"/>
        </w:tabs>
        <w:spacing w:after="0" w:line="240" w:lineRule="auto"/>
        <w:jc w:val="center"/>
        <w:rPr>
          <w:rFonts w:ascii="Times New Roman" w:eastAsia="Calibri" w:hAnsi="Times New Roman" w:cs="Times New Roman"/>
          <w:caps/>
          <w:sz w:val="28"/>
          <w:szCs w:val="28"/>
        </w:rPr>
      </w:pPr>
    </w:p>
    <w:p w:rsidR="008538E1" w:rsidRPr="008538E1" w:rsidRDefault="008538E1" w:rsidP="008538E1">
      <w:pPr>
        <w:spacing w:after="0" w:line="240" w:lineRule="auto"/>
        <w:ind w:firstLine="426"/>
        <w:jc w:val="both"/>
        <w:rPr>
          <w:rFonts w:ascii="Times New Roman" w:eastAsia="Calibri" w:hAnsi="Times New Roman" w:cs="Times New Roman"/>
          <w:b/>
          <w:sz w:val="28"/>
          <w:szCs w:val="28"/>
          <w:lang w:eastAsia="ru-RU"/>
        </w:rPr>
      </w:pPr>
    </w:p>
    <w:p w:rsidR="008538E1" w:rsidRPr="008538E1" w:rsidRDefault="008538E1" w:rsidP="008538E1">
      <w:pPr>
        <w:spacing w:after="0"/>
        <w:jc w:val="center"/>
        <w:rPr>
          <w:rFonts w:ascii="Times New Roman" w:eastAsia="Calibri" w:hAnsi="Times New Roman" w:cs="Times New Roman"/>
          <w:b/>
          <w:sz w:val="32"/>
          <w:szCs w:val="32"/>
        </w:rPr>
      </w:pPr>
      <w:r w:rsidRPr="008538E1">
        <w:rPr>
          <w:rFonts w:ascii="Times New Roman" w:eastAsia="Calibri" w:hAnsi="Times New Roman" w:cs="Times New Roman"/>
          <w:b/>
          <w:sz w:val="32"/>
          <w:szCs w:val="32"/>
        </w:rPr>
        <w:t xml:space="preserve">Совет депутатов </w:t>
      </w:r>
      <w:proofErr w:type="spellStart"/>
      <w:r w:rsidRPr="008538E1">
        <w:rPr>
          <w:rFonts w:ascii="Times New Roman" w:eastAsia="Calibri" w:hAnsi="Times New Roman" w:cs="Times New Roman"/>
          <w:b/>
          <w:sz w:val="32"/>
          <w:szCs w:val="32"/>
        </w:rPr>
        <w:t>Вармазейского</w:t>
      </w:r>
      <w:proofErr w:type="spellEnd"/>
      <w:r w:rsidRPr="008538E1">
        <w:rPr>
          <w:rFonts w:ascii="Times New Roman" w:eastAsia="Calibri" w:hAnsi="Times New Roman" w:cs="Times New Roman"/>
          <w:b/>
          <w:sz w:val="32"/>
          <w:szCs w:val="32"/>
        </w:rPr>
        <w:t xml:space="preserve"> сельского поселения</w:t>
      </w:r>
    </w:p>
    <w:p w:rsidR="008538E1" w:rsidRPr="008538E1" w:rsidRDefault="008538E1" w:rsidP="008538E1">
      <w:pPr>
        <w:spacing w:after="0"/>
        <w:jc w:val="center"/>
        <w:rPr>
          <w:rFonts w:ascii="Times New Roman" w:eastAsia="Calibri" w:hAnsi="Times New Roman" w:cs="Times New Roman"/>
          <w:b/>
          <w:sz w:val="32"/>
          <w:szCs w:val="32"/>
        </w:rPr>
      </w:pPr>
      <w:r w:rsidRPr="008538E1">
        <w:rPr>
          <w:rFonts w:ascii="Times New Roman" w:eastAsia="Calibri" w:hAnsi="Times New Roman" w:cs="Times New Roman"/>
          <w:b/>
          <w:sz w:val="32"/>
          <w:szCs w:val="32"/>
        </w:rPr>
        <w:t xml:space="preserve"> </w:t>
      </w:r>
      <w:proofErr w:type="spellStart"/>
      <w:r w:rsidRPr="008538E1">
        <w:rPr>
          <w:rFonts w:ascii="Times New Roman" w:eastAsia="Calibri" w:hAnsi="Times New Roman" w:cs="Times New Roman"/>
          <w:b/>
          <w:sz w:val="32"/>
          <w:szCs w:val="32"/>
        </w:rPr>
        <w:t>Большеигнатовского</w:t>
      </w:r>
      <w:proofErr w:type="spellEnd"/>
      <w:r w:rsidRPr="008538E1">
        <w:rPr>
          <w:rFonts w:ascii="Times New Roman" w:eastAsia="Calibri" w:hAnsi="Times New Roman" w:cs="Times New Roman"/>
          <w:b/>
          <w:sz w:val="32"/>
          <w:szCs w:val="32"/>
        </w:rPr>
        <w:t xml:space="preserve"> муниципального района</w:t>
      </w:r>
    </w:p>
    <w:p w:rsidR="008538E1" w:rsidRPr="008538E1" w:rsidRDefault="008538E1" w:rsidP="008538E1">
      <w:pPr>
        <w:spacing w:after="0"/>
        <w:jc w:val="center"/>
        <w:rPr>
          <w:rFonts w:ascii="Times New Roman" w:eastAsia="Calibri" w:hAnsi="Times New Roman" w:cs="Times New Roman"/>
          <w:b/>
          <w:sz w:val="32"/>
          <w:szCs w:val="32"/>
        </w:rPr>
      </w:pPr>
      <w:r w:rsidRPr="008538E1">
        <w:rPr>
          <w:rFonts w:ascii="Times New Roman" w:eastAsia="Calibri" w:hAnsi="Times New Roman" w:cs="Times New Roman"/>
          <w:b/>
          <w:sz w:val="32"/>
          <w:szCs w:val="32"/>
        </w:rPr>
        <w:t xml:space="preserve"> Республики Мордовия</w:t>
      </w:r>
    </w:p>
    <w:p w:rsidR="008538E1" w:rsidRPr="008538E1" w:rsidRDefault="008538E1" w:rsidP="008538E1">
      <w:pPr>
        <w:spacing w:after="0"/>
        <w:jc w:val="center"/>
        <w:rPr>
          <w:rFonts w:ascii="Times New Roman" w:eastAsia="Calibri" w:hAnsi="Times New Roman" w:cs="Times New Roman"/>
          <w:b/>
          <w:sz w:val="32"/>
          <w:szCs w:val="32"/>
        </w:rPr>
      </w:pPr>
    </w:p>
    <w:p w:rsidR="008538E1" w:rsidRPr="008538E1" w:rsidRDefault="008538E1" w:rsidP="008538E1">
      <w:pPr>
        <w:spacing w:after="0"/>
        <w:jc w:val="center"/>
        <w:rPr>
          <w:rFonts w:ascii="Times New Roman" w:eastAsia="Calibri" w:hAnsi="Times New Roman" w:cs="Times New Roman"/>
          <w:b/>
          <w:sz w:val="32"/>
          <w:szCs w:val="32"/>
        </w:rPr>
      </w:pPr>
      <w:r w:rsidRPr="008538E1">
        <w:rPr>
          <w:rFonts w:ascii="Times New Roman" w:eastAsia="Calibri" w:hAnsi="Times New Roman" w:cs="Times New Roman"/>
          <w:b/>
          <w:sz w:val="32"/>
          <w:szCs w:val="32"/>
        </w:rPr>
        <w:t>Решение</w:t>
      </w:r>
    </w:p>
    <w:p w:rsidR="008538E1" w:rsidRPr="008538E1" w:rsidRDefault="008538E1" w:rsidP="008538E1">
      <w:pPr>
        <w:spacing w:before="100" w:beforeAutospacing="1" w:after="0" w:line="240" w:lineRule="auto"/>
        <w:jc w:val="center"/>
        <w:rPr>
          <w:rFonts w:ascii="Times New Roman" w:eastAsia="Times New Roman" w:hAnsi="Times New Roman" w:cs="Times New Roman"/>
          <w:b/>
          <w:bCs/>
          <w:color w:val="000000"/>
          <w:sz w:val="24"/>
          <w:szCs w:val="24"/>
          <w:lang w:eastAsia="ru-RU"/>
        </w:rPr>
      </w:pPr>
      <w:r w:rsidRPr="008538E1">
        <w:rPr>
          <w:rFonts w:ascii="Times New Roman" w:eastAsia="Times New Roman" w:hAnsi="Times New Roman" w:cs="Times New Roman"/>
          <w:b/>
          <w:bCs/>
          <w:color w:val="000000"/>
          <w:sz w:val="24"/>
          <w:szCs w:val="24"/>
          <w:lang w:eastAsia="ru-RU"/>
        </w:rPr>
        <w:t xml:space="preserve">Совета депутатов </w:t>
      </w:r>
      <w:proofErr w:type="spellStart"/>
      <w:r w:rsidRPr="008538E1">
        <w:rPr>
          <w:rFonts w:ascii="Times New Roman" w:eastAsia="Times New Roman" w:hAnsi="Times New Roman" w:cs="Times New Roman"/>
          <w:b/>
          <w:bCs/>
          <w:color w:val="000000"/>
          <w:sz w:val="24"/>
          <w:szCs w:val="24"/>
          <w:lang w:eastAsia="ru-RU"/>
        </w:rPr>
        <w:t>Вармазейского</w:t>
      </w:r>
      <w:proofErr w:type="spellEnd"/>
      <w:r w:rsidRPr="008538E1">
        <w:rPr>
          <w:rFonts w:ascii="Times New Roman" w:eastAsia="Times New Roman" w:hAnsi="Times New Roman" w:cs="Times New Roman"/>
          <w:b/>
          <w:bCs/>
          <w:color w:val="000000"/>
          <w:sz w:val="24"/>
          <w:szCs w:val="24"/>
          <w:lang w:eastAsia="ru-RU"/>
        </w:rPr>
        <w:t xml:space="preserve"> сельского поселения </w:t>
      </w:r>
      <w:proofErr w:type="spellStart"/>
      <w:r w:rsidRPr="008538E1">
        <w:rPr>
          <w:rFonts w:ascii="Times New Roman" w:eastAsia="Times New Roman" w:hAnsi="Times New Roman" w:cs="Times New Roman"/>
          <w:b/>
          <w:bCs/>
          <w:color w:val="000000"/>
          <w:sz w:val="24"/>
          <w:szCs w:val="24"/>
          <w:lang w:eastAsia="ru-RU"/>
        </w:rPr>
        <w:t>Большеигнатовского</w:t>
      </w:r>
      <w:proofErr w:type="spellEnd"/>
      <w:r w:rsidRPr="008538E1">
        <w:rPr>
          <w:rFonts w:ascii="Times New Roman" w:eastAsia="Times New Roman" w:hAnsi="Times New Roman" w:cs="Times New Roman"/>
          <w:b/>
          <w:bCs/>
          <w:color w:val="000000"/>
          <w:sz w:val="24"/>
          <w:szCs w:val="24"/>
          <w:lang w:eastAsia="ru-RU"/>
        </w:rPr>
        <w:t xml:space="preserve"> муниципального района второго созыва </w:t>
      </w:r>
    </w:p>
    <w:p w:rsidR="008538E1" w:rsidRPr="008538E1" w:rsidRDefault="008538E1" w:rsidP="008538E1">
      <w:pPr>
        <w:spacing w:before="100" w:beforeAutospacing="1" w:after="0" w:line="240" w:lineRule="auto"/>
        <w:jc w:val="center"/>
        <w:rPr>
          <w:rFonts w:ascii="Times New Roman" w:eastAsia="Times New Roman" w:hAnsi="Times New Roman" w:cs="Times New Roman"/>
          <w:b/>
          <w:bCs/>
          <w:color w:val="000000"/>
          <w:sz w:val="28"/>
          <w:szCs w:val="28"/>
          <w:lang w:eastAsia="ru-RU"/>
        </w:rPr>
      </w:pPr>
    </w:p>
    <w:p w:rsidR="008538E1" w:rsidRPr="008538E1" w:rsidRDefault="008538E1" w:rsidP="008538E1">
      <w:pPr>
        <w:jc w:val="center"/>
        <w:rPr>
          <w:rFonts w:ascii="Times New Roman" w:eastAsia="Calibri" w:hAnsi="Times New Roman" w:cs="Times New Roman"/>
          <w:b/>
          <w:sz w:val="28"/>
          <w:szCs w:val="28"/>
        </w:rPr>
      </w:pPr>
    </w:p>
    <w:p w:rsidR="008538E1" w:rsidRPr="008538E1" w:rsidRDefault="008538E1" w:rsidP="008538E1">
      <w:pPr>
        <w:autoSpaceDE w:val="0"/>
        <w:ind w:left="-180" w:firstLine="720"/>
        <w:jc w:val="both"/>
        <w:rPr>
          <w:rFonts w:ascii="Times New Roman CYR" w:eastAsia="Calibri" w:hAnsi="Times New Roman CYR" w:cs="Times New Roman CYR"/>
          <w:sz w:val="28"/>
          <w:szCs w:val="28"/>
        </w:rPr>
      </w:pPr>
      <w:r w:rsidRPr="008538E1">
        <w:rPr>
          <w:rFonts w:ascii="Times New Roman CYR" w:eastAsia="Calibri" w:hAnsi="Times New Roman CYR" w:cs="Times New Roman CYR"/>
          <w:sz w:val="28"/>
          <w:szCs w:val="28"/>
        </w:rPr>
        <w:t>От 12 мая 2023 года                                                                          №55</w:t>
      </w:r>
    </w:p>
    <w:p w:rsidR="008538E1" w:rsidRPr="008538E1" w:rsidRDefault="008538E1" w:rsidP="008538E1">
      <w:pPr>
        <w:autoSpaceDE w:val="0"/>
        <w:ind w:left="-180" w:firstLine="720"/>
        <w:jc w:val="both"/>
        <w:rPr>
          <w:rFonts w:ascii="Times New Roman CYR" w:eastAsia="Calibri" w:hAnsi="Times New Roman CYR" w:cs="Times New Roman CYR"/>
          <w:sz w:val="28"/>
          <w:szCs w:val="28"/>
        </w:rPr>
      </w:pPr>
    </w:p>
    <w:p w:rsidR="008538E1" w:rsidRPr="008538E1" w:rsidRDefault="008538E1" w:rsidP="008538E1">
      <w:pPr>
        <w:spacing w:after="0" w:line="240" w:lineRule="auto"/>
        <w:jc w:val="center"/>
        <w:rPr>
          <w:rFonts w:ascii="Times New Roman" w:eastAsia="Calibri" w:hAnsi="Times New Roman" w:cs="Times New Roman"/>
          <w:b/>
          <w:sz w:val="28"/>
          <w:szCs w:val="28"/>
        </w:rPr>
      </w:pPr>
      <w:r w:rsidRPr="008538E1">
        <w:rPr>
          <w:rFonts w:ascii="Times New Roman" w:eastAsia="Calibri" w:hAnsi="Times New Roman" w:cs="Times New Roman"/>
          <w:b/>
          <w:sz w:val="28"/>
          <w:szCs w:val="28"/>
        </w:rPr>
        <w:t xml:space="preserve">О проведении и организации схода граждан </w:t>
      </w:r>
    </w:p>
    <w:p w:rsidR="008538E1" w:rsidRPr="008538E1" w:rsidRDefault="008538E1" w:rsidP="008538E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538E1" w:rsidRPr="008538E1" w:rsidRDefault="008538E1" w:rsidP="008538E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8538E1">
        <w:rPr>
          <w:rFonts w:ascii="Times New Roman" w:eastAsia="Calibri" w:hAnsi="Times New Roman" w:cs="Times New Roman"/>
          <w:sz w:val="28"/>
          <w:szCs w:val="28"/>
        </w:rPr>
        <w:t xml:space="preserve">В соответствии с Федеральным законом от 6 октября </w:t>
      </w:r>
      <w:smartTag w:uri="urn:schemas-microsoft-com:office:smarttags" w:element="metricconverter">
        <w:smartTagPr>
          <w:attr w:name="ProductID" w:val="2021 г"/>
        </w:smartTagPr>
        <w:r w:rsidRPr="008538E1">
          <w:rPr>
            <w:rFonts w:ascii="Times New Roman" w:eastAsia="Calibri" w:hAnsi="Times New Roman" w:cs="Times New Roman"/>
            <w:sz w:val="28"/>
            <w:szCs w:val="28"/>
          </w:rPr>
          <w:t>2003 г</w:t>
        </w:r>
      </w:smartTag>
      <w:r w:rsidRPr="008538E1">
        <w:rPr>
          <w:rFonts w:ascii="Times New Roman" w:eastAsia="Calibri" w:hAnsi="Times New Roman" w:cs="Times New Roman"/>
          <w:sz w:val="28"/>
          <w:szCs w:val="28"/>
        </w:rPr>
        <w:t xml:space="preserve">. № 131-ФЗ «Об общих принципах организации местного самоуправления в Российской Федерации», Уставом </w:t>
      </w:r>
      <w:proofErr w:type="spellStart"/>
      <w:r w:rsidRPr="008538E1">
        <w:rPr>
          <w:rFonts w:ascii="Times New Roman" w:eastAsia="Calibri" w:hAnsi="Times New Roman" w:cs="Times New Roman"/>
          <w:sz w:val="28"/>
          <w:szCs w:val="28"/>
        </w:rPr>
        <w:t>Вармазейского</w:t>
      </w:r>
      <w:proofErr w:type="spellEnd"/>
      <w:r w:rsidRPr="008538E1">
        <w:rPr>
          <w:rFonts w:ascii="Times New Roman" w:eastAsia="Calibri" w:hAnsi="Times New Roman" w:cs="Times New Roman"/>
          <w:sz w:val="28"/>
          <w:szCs w:val="28"/>
        </w:rPr>
        <w:t xml:space="preserve"> сельского поселения </w:t>
      </w:r>
      <w:proofErr w:type="spellStart"/>
      <w:r w:rsidRPr="008538E1">
        <w:rPr>
          <w:rFonts w:ascii="Times New Roman" w:eastAsia="Calibri" w:hAnsi="Times New Roman" w:cs="Times New Roman"/>
          <w:sz w:val="28"/>
          <w:szCs w:val="28"/>
        </w:rPr>
        <w:t>Большеигнатовского</w:t>
      </w:r>
      <w:proofErr w:type="spellEnd"/>
      <w:r w:rsidRPr="008538E1">
        <w:rPr>
          <w:rFonts w:ascii="Times New Roman" w:eastAsia="Calibri" w:hAnsi="Times New Roman" w:cs="Times New Roman"/>
          <w:sz w:val="28"/>
          <w:szCs w:val="28"/>
        </w:rPr>
        <w:t xml:space="preserve">  муниципального района, Положением о порядке самообложения граждан, утвержденным решением Совета депутатов </w:t>
      </w:r>
      <w:proofErr w:type="spellStart"/>
      <w:r w:rsidRPr="008538E1">
        <w:rPr>
          <w:rFonts w:ascii="Times New Roman" w:eastAsia="Calibri" w:hAnsi="Times New Roman" w:cs="Times New Roman"/>
          <w:sz w:val="28"/>
          <w:szCs w:val="28"/>
        </w:rPr>
        <w:t>Вармазейского</w:t>
      </w:r>
      <w:proofErr w:type="spellEnd"/>
      <w:r w:rsidRPr="008538E1">
        <w:rPr>
          <w:rFonts w:ascii="Times New Roman" w:eastAsia="Calibri" w:hAnsi="Times New Roman" w:cs="Times New Roman"/>
          <w:sz w:val="28"/>
          <w:szCs w:val="28"/>
        </w:rPr>
        <w:t xml:space="preserve"> сельского поселения </w:t>
      </w:r>
      <w:proofErr w:type="spellStart"/>
      <w:r w:rsidRPr="008538E1">
        <w:rPr>
          <w:rFonts w:ascii="Times New Roman" w:eastAsia="Calibri" w:hAnsi="Times New Roman" w:cs="Times New Roman"/>
          <w:sz w:val="28"/>
          <w:szCs w:val="28"/>
        </w:rPr>
        <w:t>Большеигнатовского</w:t>
      </w:r>
      <w:proofErr w:type="spellEnd"/>
      <w:r w:rsidRPr="008538E1">
        <w:rPr>
          <w:rFonts w:ascii="Times New Roman" w:eastAsia="Calibri" w:hAnsi="Times New Roman" w:cs="Times New Roman"/>
          <w:sz w:val="28"/>
          <w:szCs w:val="28"/>
        </w:rPr>
        <w:t xml:space="preserve"> муниципального района от «30» июля 2020г. №77, на основании ходатайства депутатов Совета депутатов </w:t>
      </w:r>
      <w:proofErr w:type="spellStart"/>
      <w:r w:rsidRPr="008538E1">
        <w:rPr>
          <w:rFonts w:ascii="Times New Roman" w:eastAsia="Calibri" w:hAnsi="Times New Roman" w:cs="Times New Roman"/>
          <w:sz w:val="28"/>
          <w:szCs w:val="28"/>
        </w:rPr>
        <w:t>Вармазейского</w:t>
      </w:r>
      <w:proofErr w:type="spellEnd"/>
      <w:r w:rsidRPr="008538E1">
        <w:rPr>
          <w:rFonts w:ascii="Times New Roman" w:eastAsia="Calibri" w:hAnsi="Times New Roman" w:cs="Times New Roman"/>
          <w:sz w:val="28"/>
          <w:szCs w:val="28"/>
        </w:rPr>
        <w:t xml:space="preserve"> сельского поселения </w:t>
      </w:r>
      <w:proofErr w:type="spellStart"/>
      <w:r w:rsidRPr="008538E1">
        <w:rPr>
          <w:rFonts w:ascii="Times New Roman" w:eastAsia="Calibri" w:hAnsi="Times New Roman" w:cs="Times New Roman"/>
          <w:sz w:val="28"/>
          <w:szCs w:val="28"/>
        </w:rPr>
        <w:t>Большеигнатовского</w:t>
      </w:r>
      <w:proofErr w:type="spellEnd"/>
      <w:r w:rsidRPr="008538E1">
        <w:rPr>
          <w:rFonts w:ascii="Times New Roman" w:eastAsia="Calibri" w:hAnsi="Times New Roman" w:cs="Times New Roman"/>
          <w:sz w:val="28"/>
          <w:szCs w:val="28"/>
        </w:rPr>
        <w:t xml:space="preserve"> муниципального района (зарегистрированное</w:t>
      </w:r>
      <w:proofErr w:type="gramEnd"/>
      <w:r w:rsidRPr="008538E1">
        <w:rPr>
          <w:rFonts w:ascii="Times New Roman" w:eastAsia="Calibri" w:hAnsi="Times New Roman" w:cs="Times New Roman"/>
          <w:sz w:val="28"/>
          <w:szCs w:val="28"/>
        </w:rPr>
        <w:t xml:space="preserve"> «04» мая 2023 г. за № 1) и в целях решения населением, проживающим на территории деревни Новое </w:t>
      </w:r>
      <w:proofErr w:type="spellStart"/>
      <w:r w:rsidRPr="008538E1">
        <w:rPr>
          <w:rFonts w:ascii="Times New Roman" w:eastAsia="Calibri" w:hAnsi="Times New Roman" w:cs="Times New Roman"/>
          <w:sz w:val="28"/>
          <w:szCs w:val="28"/>
        </w:rPr>
        <w:t>Чамзино</w:t>
      </w:r>
      <w:proofErr w:type="spellEnd"/>
      <w:r w:rsidRPr="008538E1">
        <w:rPr>
          <w:rFonts w:ascii="Times New Roman" w:eastAsia="Calibri" w:hAnsi="Times New Roman" w:cs="Times New Roman"/>
          <w:sz w:val="28"/>
          <w:szCs w:val="28"/>
        </w:rPr>
        <w:t xml:space="preserve"> </w:t>
      </w:r>
      <w:proofErr w:type="spellStart"/>
      <w:r w:rsidRPr="008538E1">
        <w:rPr>
          <w:rFonts w:ascii="Times New Roman" w:eastAsia="Calibri" w:hAnsi="Times New Roman" w:cs="Times New Roman"/>
          <w:sz w:val="28"/>
          <w:szCs w:val="28"/>
        </w:rPr>
        <w:t>Вармазейского</w:t>
      </w:r>
      <w:proofErr w:type="spellEnd"/>
      <w:r w:rsidRPr="008538E1">
        <w:rPr>
          <w:rFonts w:ascii="Times New Roman" w:eastAsia="Calibri" w:hAnsi="Times New Roman" w:cs="Times New Roman"/>
          <w:sz w:val="28"/>
          <w:szCs w:val="28"/>
        </w:rPr>
        <w:t xml:space="preserve"> сельского поселения </w:t>
      </w:r>
      <w:proofErr w:type="spellStart"/>
      <w:r w:rsidRPr="008538E1">
        <w:rPr>
          <w:rFonts w:ascii="Times New Roman" w:eastAsia="Calibri" w:hAnsi="Times New Roman" w:cs="Times New Roman"/>
          <w:sz w:val="28"/>
          <w:szCs w:val="28"/>
        </w:rPr>
        <w:t>Большеигнатовского</w:t>
      </w:r>
      <w:proofErr w:type="spellEnd"/>
      <w:r w:rsidRPr="008538E1">
        <w:rPr>
          <w:rFonts w:ascii="Times New Roman" w:eastAsia="Calibri" w:hAnsi="Times New Roman" w:cs="Times New Roman"/>
          <w:sz w:val="28"/>
          <w:szCs w:val="28"/>
        </w:rPr>
        <w:t xml:space="preserve">  муниципального района, вопроса местного значения Совет депутатов </w:t>
      </w:r>
      <w:proofErr w:type="spellStart"/>
      <w:r w:rsidRPr="008538E1">
        <w:rPr>
          <w:rFonts w:ascii="Times New Roman" w:eastAsia="Calibri" w:hAnsi="Times New Roman" w:cs="Times New Roman"/>
          <w:sz w:val="28"/>
          <w:szCs w:val="28"/>
        </w:rPr>
        <w:t>Вармазейского</w:t>
      </w:r>
      <w:proofErr w:type="spellEnd"/>
      <w:r w:rsidRPr="008538E1">
        <w:rPr>
          <w:rFonts w:ascii="Times New Roman" w:eastAsia="Calibri" w:hAnsi="Times New Roman" w:cs="Times New Roman"/>
          <w:sz w:val="28"/>
          <w:szCs w:val="28"/>
        </w:rPr>
        <w:t xml:space="preserve"> сельского поселения </w:t>
      </w:r>
      <w:proofErr w:type="spellStart"/>
      <w:r w:rsidRPr="008538E1">
        <w:rPr>
          <w:rFonts w:ascii="Times New Roman" w:eastAsia="Calibri" w:hAnsi="Times New Roman" w:cs="Times New Roman"/>
          <w:sz w:val="28"/>
          <w:szCs w:val="28"/>
        </w:rPr>
        <w:t>Большеигнатовского</w:t>
      </w:r>
      <w:proofErr w:type="spellEnd"/>
      <w:r w:rsidRPr="008538E1">
        <w:rPr>
          <w:rFonts w:ascii="Times New Roman" w:eastAsia="Calibri" w:hAnsi="Times New Roman" w:cs="Times New Roman"/>
          <w:sz w:val="28"/>
          <w:szCs w:val="28"/>
        </w:rPr>
        <w:t xml:space="preserve"> муниципального района решил:</w:t>
      </w:r>
    </w:p>
    <w:p w:rsidR="008538E1" w:rsidRPr="008538E1" w:rsidRDefault="008538E1" w:rsidP="008538E1">
      <w:pPr>
        <w:widowControl w:val="0"/>
        <w:numPr>
          <w:ilvl w:val="0"/>
          <w:numId w:val="1"/>
        </w:numPr>
        <w:suppressAutoHyphens/>
        <w:spacing w:after="0" w:line="240" w:lineRule="auto"/>
        <w:ind w:firstLine="709"/>
        <w:jc w:val="both"/>
        <w:rPr>
          <w:rFonts w:ascii="Times New Roman" w:eastAsia="Calibri" w:hAnsi="Times New Roman" w:cs="Times New Roman"/>
          <w:kern w:val="1"/>
          <w:sz w:val="28"/>
          <w:szCs w:val="28"/>
          <w:lang w:eastAsia="ar-SA"/>
        </w:rPr>
      </w:pPr>
      <w:r w:rsidRPr="008538E1">
        <w:rPr>
          <w:rFonts w:ascii="Times New Roman" w:eastAsia="Calibri" w:hAnsi="Times New Roman" w:cs="Times New Roman"/>
          <w:kern w:val="1"/>
          <w:sz w:val="28"/>
          <w:szCs w:val="28"/>
          <w:lang w:eastAsia="ar-SA"/>
        </w:rPr>
        <w:t xml:space="preserve">Назначить проведение схода граждан по вопросу введения и использования средств самообложения граждан в деревне Новое </w:t>
      </w:r>
      <w:proofErr w:type="spellStart"/>
      <w:r w:rsidRPr="008538E1">
        <w:rPr>
          <w:rFonts w:ascii="Times New Roman" w:eastAsia="Calibri" w:hAnsi="Times New Roman" w:cs="Times New Roman"/>
          <w:kern w:val="1"/>
          <w:sz w:val="28"/>
          <w:szCs w:val="28"/>
          <w:lang w:eastAsia="ar-SA"/>
        </w:rPr>
        <w:t>Чамзино</w:t>
      </w:r>
      <w:proofErr w:type="spellEnd"/>
      <w:r w:rsidRPr="008538E1">
        <w:rPr>
          <w:rFonts w:ascii="Times New Roman" w:eastAsia="Calibri" w:hAnsi="Times New Roman" w:cs="Times New Roman"/>
          <w:kern w:val="1"/>
          <w:sz w:val="28"/>
          <w:szCs w:val="28"/>
          <w:lang w:eastAsia="ar-SA"/>
        </w:rPr>
        <w:t xml:space="preserve"> </w:t>
      </w:r>
      <w:proofErr w:type="spellStart"/>
      <w:r w:rsidRPr="008538E1">
        <w:rPr>
          <w:rFonts w:ascii="Times New Roman" w:eastAsia="Calibri" w:hAnsi="Times New Roman" w:cs="Times New Roman"/>
          <w:kern w:val="1"/>
          <w:sz w:val="28"/>
          <w:szCs w:val="28"/>
          <w:lang w:eastAsia="ar-SA"/>
        </w:rPr>
        <w:t>Вармазейского</w:t>
      </w:r>
      <w:proofErr w:type="spellEnd"/>
      <w:r w:rsidRPr="008538E1">
        <w:rPr>
          <w:rFonts w:ascii="Times New Roman" w:eastAsia="Calibri" w:hAnsi="Times New Roman" w:cs="Times New Roman"/>
          <w:kern w:val="1"/>
          <w:sz w:val="28"/>
          <w:szCs w:val="28"/>
          <w:lang w:eastAsia="ar-SA"/>
        </w:rPr>
        <w:t xml:space="preserve"> сельского поселения </w:t>
      </w:r>
      <w:proofErr w:type="spellStart"/>
      <w:r w:rsidRPr="008538E1">
        <w:rPr>
          <w:rFonts w:ascii="Times New Roman" w:eastAsia="Calibri" w:hAnsi="Times New Roman" w:cs="Times New Roman"/>
          <w:kern w:val="1"/>
          <w:sz w:val="28"/>
          <w:szCs w:val="28"/>
          <w:lang w:eastAsia="ar-SA"/>
        </w:rPr>
        <w:t>Большеигнатовского</w:t>
      </w:r>
      <w:proofErr w:type="spellEnd"/>
      <w:r w:rsidRPr="008538E1">
        <w:rPr>
          <w:rFonts w:ascii="Times New Roman" w:eastAsia="Calibri" w:hAnsi="Times New Roman" w:cs="Times New Roman"/>
          <w:kern w:val="1"/>
          <w:sz w:val="28"/>
          <w:szCs w:val="28"/>
          <w:lang w:eastAsia="ar-SA"/>
        </w:rPr>
        <w:t xml:space="preserve"> муниципального района на 10 часов 00 минут 15 июня 2023 года  в виде открытого  голосования.</w:t>
      </w:r>
    </w:p>
    <w:p w:rsidR="008538E1" w:rsidRPr="008538E1" w:rsidRDefault="008538E1" w:rsidP="008538E1">
      <w:pPr>
        <w:widowControl w:val="0"/>
        <w:numPr>
          <w:ilvl w:val="0"/>
          <w:numId w:val="1"/>
        </w:numPr>
        <w:suppressAutoHyphens/>
        <w:spacing w:after="0" w:line="240" w:lineRule="auto"/>
        <w:ind w:firstLine="709"/>
        <w:jc w:val="both"/>
        <w:rPr>
          <w:rFonts w:ascii="Times New Roman" w:eastAsia="Calibri" w:hAnsi="Times New Roman" w:cs="Times New Roman"/>
          <w:kern w:val="1"/>
          <w:sz w:val="28"/>
          <w:szCs w:val="28"/>
          <w:lang w:eastAsia="ar-SA"/>
        </w:rPr>
      </w:pPr>
      <w:r w:rsidRPr="008538E1">
        <w:rPr>
          <w:rFonts w:ascii="Times New Roman" w:eastAsia="Calibri" w:hAnsi="Times New Roman" w:cs="Times New Roman"/>
          <w:kern w:val="1"/>
          <w:sz w:val="28"/>
          <w:szCs w:val="28"/>
          <w:lang w:eastAsia="ar-SA"/>
        </w:rPr>
        <w:t xml:space="preserve">Сформулировать вопрос, выносимый на сход граждан, </w:t>
      </w:r>
      <w:r w:rsidRPr="008538E1">
        <w:rPr>
          <w:rFonts w:ascii="Times New Roman" w:eastAsia="Calibri" w:hAnsi="Times New Roman" w:cs="Times New Roman"/>
          <w:kern w:val="1"/>
          <w:sz w:val="28"/>
          <w:szCs w:val="28"/>
          <w:lang w:eastAsia="ar-SA"/>
        </w:rPr>
        <w:lastRenderedPageBreak/>
        <w:t>следующим образом:</w:t>
      </w:r>
    </w:p>
    <w:p w:rsidR="008538E1" w:rsidRPr="008538E1" w:rsidRDefault="008538E1" w:rsidP="008538E1">
      <w:pPr>
        <w:spacing w:after="0" w:line="240" w:lineRule="auto"/>
        <w:jc w:val="both"/>
        <w:rPr>
          <w:rFonts w:ascii="Times New Roman" w:eastAsia="Calibri" w:hAnsi="Times New Roman" w:cs="Times New Roman"/>
          <w:sz w:val="28"/>
          <w:szCs w:val="28"/>
        </w:rPr>
      </w:pPr>
      <w:r w:rsidRPr="008538E1">
        <w:rPr>
          <w:rFonts w:ascii="Times New Roman" w:eastAsia="Calibri" w:hAnsi="Times New Roman" w:cs="Calibri"/>
          <w:sz w:val="28"/>
          <w:szCs w:val="28"/>
        </w:rPr>
        <w:t xml:space="preserve">Согласны ли Вы на введение  в 2023 г. средств самообложения граждан в сумме 3000 (три тысячи) рублей с каждого совершеннолетнего жителя, проживающего на территории деревни Новое </w:t>
      </w:r>
      <w:proofErr w:type="spellStart"/>
      <w:r w:rsidRPr="008538E1">
        <w:rPr>
          <w:rFonts w:ascii="Times New Roman" w:eastAsia="Calibri" w:hAnsi="Times New Roman" w:cs="Calibri"/>
          <w:sz w:val="28"/>
          <w:szCs w:val="28"/>
        </w:rPr>
        <w:t>Чамзино</w:t>
      </w:r>
      <w:proofErr w:type="spellEnd"/>
      <w:r w:rsidRPr="008538E1">
        <w:rPr>
          <w:rFonts w:ascii="Times New Roman" w:eastAsia="Calibri" w:hAnsi="Times New Roman" w:cs="Calibri"/>
          <w:sz w:val="28"/>
          <w:szCs w:val="28"/>
        </w:rPr>
        <w:t xml:space="preserve"> </w:t>
      </w:r>
      <w:proofErr w:type="spellStart"/>
      <w:r w:rsidRPr="008538E1">
        <w:rPr>
          <w:rFonts w:ascii="Times New Roman" w:eastAsia="Calibri" w:hAnsi="Times New Roman" w:cs="Calibri"/>
          <w:sz w:val="28"/>
          <w:szCs w:val="28"/>
        </w:rPr>
        <w:t>Вармазейского</w:t>
      </w:r>
      <w:proofErr w:type="spellEnd"/>
      <w:r w:rsidRPr="008538E1">
        <w:rPr>
          <w:rFonts w:ascii="Times New Roman" w:eastAsia="Calibri" w:hAnsi="Times New Roman" w:cs="Calibri"/>
          <w:sz w:val="28"/>
          <w:szCs w:val="28"/>
        </w:rPr>
        <w:t xml:space="preserve"> сельского поселения </w:t>
      </w:r>
      <w:proofErr w:type="spellStart"/>
      <w:r w:rsidRPr="008538E1">
        <w:rPr>
          <w:rFonts w:ascii="Times New Roman" w:eastAsia="Calibri" w:hAnsi="Times New Roman" w:cs="Calibri"/>
          <w:sz w:val="28"/>
          <w:szCs w:val="28"/>
        </w:rPr>
        <w:t>Большеигнатовского</w:t>
      </w:r>
      <w:proofErr w:type="spellEnd"/>
      <w:r w:rsidRPr="008538E1">
        <w:rPr>
          <w:rFonts w:ascii="Times New Roman" w:eastAsia="Calibri" w:hAnsi="Times New Roman" w:cs="Calibri"/>
          <w:sz w:val="28"/>
          <w:szCs w:val="28"/>
        </w:rPr>
        <w:t xml:space="preserve"> муниципального района, и направление полученных средств на решение вопроса местного</w:t>
      </w:r>
      <w:proofErr w:type="gramStart"/>
      <w:r w:rsidRPr="008538E1">
        <w:rPr>
          <w:rFonts w:ascii="Times New Roman" w:eastAsia="Calibri" w:hAnsi="Times New Roman" w:cs="Calibri"/>
          <w:sz w:val="28"/>
          <w:szCs w:val="28"/>
        </w:rPr>
        <w:t xml:space="preserve"> :</w:t>
      </w:r>
      <w:proofErr w:type="gramEnd"/>
      <w:r w:rsidRPr="008538E1">
        <w:rPr>
          <w:rFonts w:ascii="Times New Roman" w:eastAsia="Calibri" w:hAnsi="Times New Roman" w:cs="Calibri"/>
          <w:sz w:val="28"/>
          <w:szCs w:val="28"/>
        </w:rPr>
        <w:t xml:space="preserve"> на  </w:t>
      </w:r>
      <w:r w:rsidRPr="008538E1">
        <w:rPr>
          <w:rFonts w:ascii="Times New Roman" w:eastAsia="Calibri" w:hAnsi="Times New Roman" w:cs="Times New Roman"/>
          <w:sz w:val="28"/>
          <w:szCs w:val="28"/>
        </w:rPr>
        <w:t xml:space="preserve">содержание мест захоронения в деревне Новое </w:t>
      </w:r>
      <w:proofErr w:type="spellStart"/>
      <w:r w:rsidRPr="008538E1">
        <w:rPr>
          <w:rFonts w:ascii="Times New Roman" w:eastAsia="Calibri" w:hAnsi="Times New Roman" w:cs="Times New Roman"/>
          <w:sz w:val="28"/>
          <w:szCs w:val="28"/>
        </w:rPr>
        <w:t>Чамзино</w:t>
      </w:r>
      <w:proofErr w:type="spellEnd"/>
      <w:r w:rsidRPr="008538E1">
        <w:rPr>
          <w:rFonts w:ascii="Times New Roman" w:eastAsia="Calibri" w:hAnsi="Times New Roman" w:cs="Times New Roman"/>
          <w:sz w:val="28"/>
          <w:szCs w:val="28"/>
        </w:rPr>
        <w:t xml:space="preserve"> </w:t>
      </w:r>
      <w:proofErr w:type="spellStart"/>
      <w:r w:rsidRPr="008538E1">
        <w:rPr>
          <w:rFonts w:ascii="Times New Roman" w:eastAsia="Calibri" w:hAnsi="Times New Roman" w:cs="Times New Roman"/>
          <w:sz w:val="28"/>
          <w:szCs w:val="28"/>
        </w:rPr>
        <w:t>Вармазейского</w:t>
      </w:r>
      <w:proofErr w:type="spellEnd"/>
      <w:r w:rsidRPr="008538E1">
        <w:rPr>
          <w:rFonts w:ascii="Times New Roman" w:eastAsia="Calibri" w:hAnsi="Times New Roman" w:cs="Times New Roman"/>
          <w:sz w:val="28"/>
          <w:szCs w:val="28"/>
        </w:rPr>
        <w:t xml:space="preserve">  сельского поселения </w:t>
      </w:r>
      <w:proofErr w:type="spellStart"/>
      <w:r w:rsidRPr="008538E1">
        <w:rPr>
          <w:rFonts w:ascii="Times New Roman" w:eastAsia="Calibri" w:hAnsi="Times New Roman" w:cs="Times New Roman"/>
          <w:sz w:val="28"/>
          <w:szCs w:val="28"/>
        </w:rPr>
        <w:t>Большеигнатовского</w:t>
      </w:r>
      <w:proofErr w:type="spellEnd"/>
      <w:r w:rsidRPr="008538E1">
        <w:rPr>
          <w:rFonts w:ascii="Times New Roman" w:eastAsia="Calibri" w:hAnsi="Times New Roman" w:cs="Times New Roman"/>
          <w:sz w:val="28"/>
          <w:szCs w:val="28"/>
        </w:rPr>
        <w:t xml:space="preserve"> муниципального района:</w:t>
      </w:r>
    </w:p>
    <w:p w:rsidR="008538E1" w:rsidRPr="008538E1" w:rsidRDefault="008538E1" w:rsidP="008538E1">
      <w:pPr>
        <w:spacing w:after="0" w:line="240" w:lineRule="auto"/>
        <w:jc w:val="both"/>
        <w:rPr>
          <w:rFonts w:ascii="Times New Roman" w:eastAsia="Calibri" w:hAnsi="Times New Roman" w:cs="Times New Roman"/>
          <w:sz w:val="28"/>
          <w:szCs w:val="28"/>
        </w:rPr>
      </w:pPr>
      <w:r w:rsidRPr="008538E1">
        <w:rPr>
          <w:rFonts w:ascii="Times New Roman" w:eastAsia="Calibri" w:hAnsi="Times New Roman" w:cs="Times New Roman"/>
          <w:sz w:val="28"/>
          <w:szCs w:val="28"/>
        </w:rPr>
        <w:t xml:space="preserve">- вырубка деревьев на территории кладбища в деревне Новое </w:t>
      </w:r>
      <w:proofErr w:type="spellStart"/>
      <w:r w:rsidRPr="008538E1">
        <w:rPr>
          <w:rFonts w:ascii="Times New Roman" w:eastAsia="Calibri" w:hAnsi="Times New Roman" w:cs="Times New Roman"/>
          <w:sz w:val="28"/>
          <w:szCs w:val="28"/>
        </w:rPr>
        <w:t>Чамзино</w:t>
      </w:r>
      <w:proofErr w:type="spellEnd"/>
      <w:r w:rsidRPr="008538E1">
        <w:rPr>
          <w:rFonts w:ascii="Times New Roman" w:eastAsia="Calibri" w:hAnsi="Times New Roman" w:cs="Times New Roman"/>
          <w:sz w:val="28"/>
          <w:szCs w:val="28"/>
        </w:rPr>
        <w:t>.</w:t>
      </w:r>
    </w:p>
    <w:p w:rsidR="008538E1" w:rsidRPr="008538E1" w:rsidRDefault="008538E1" w:rsidP="008538E1">
      <w:pPr>
        <w:jc w:val="both"/>
        <w:rPr>
          <w:rFonts w:ascii="Times New Roman" w:eastAsia="Calibri" w:hAnsi="Times New Roman" w:cs="Times New Roman"/>
          <w:sz w:val="28"/>
          <w:szCs w:val="28"/>
          <w:lang w:eastAsia="ru-RU"/>
        </w:rPr>
      </w:pPr>
      <w:r w:rsidRPr="008538E1">
        <w:rPr>
          <w:rFonts w:ascii="Times New Roman" w:eastAsia="Calibri" w:hAnsi="Times New Roman" w:cs="Times New Roman"/>
          <w:sz w:val="28"/>
          <w:szCs w:val="28"/>
        </w:rPr>
        <w:t xml:space="preserve">   3.</w:t>
      </w:r>
      <w:r w:rsidRPr="008538E1">
        <w:rPr>
          <w:rFonts w:ascii="Times New Roman" w:eastAsia="Calibri" w:hAnsi="Times New Roman" w:cs="Times New Roman"/>
          <w:sz w:val="28"/>
          <w:szCs w:val="28"/>
          <w:lang w:eastAsia="ru-RU"/>
        </w:rPr>
        <w:t xml:space="preserve">   Создать комиссию по организации и проведению схода граждан (далее – Комиссия) в деревне Новое </w:t>
      </w:r>
      <w:proofErr w:type="spellStart"/>
      <w:r w:rsidRPr="008538E1">
        <w:rPr>
          <w:rFonts w:ascii="Times New Roman" w:eastAsia="Calibri" w:hAnsi="Times New Roman" w:cs="Times New Roman"/>
          <w:sz w:val="28"/>
          <w:szCs w:val="28"/>
          <w:lang w:eastAsia="ru-RU"/>
        </w:rPr>
        <w:t>Чамзино</w:t>
      </w:r>
      <w:proofErr w:type="spellEnd"/>
      <w:r w:rsidRPr="008538E1">
        <w:rPr>
          <w:rFonts w:ascii="Times New Roman" w:eastAsia="Calibri" w:hAnsi="Times New Roman" w:cs="Times New Roman"/>
          <w:sz w:val="28"/>
          <w:szCs w:val="28"/>
          <w:lang w:eastAsia="ru-RU"/>
        </w:rPr>
        <w:t xml:space="preserve">  </w:t>
      </w:r>
      <w:proofErr w:type="spellStart"/>
      <w:r w:rsidRPr="008538E1">
        <w:rPr>
          <w:rFonts w:ascii="Times New Roman" w:eastAsia="Calibri" w:hAnsi="Times New Roman" w:cs="Times New Roman"/>
          <w:sz w:val="28"/>
          <w:szCs w:val="28"/>
          <w:lang w:eastAsia="ru-RU"/>
        </w:rPr>
        <w:t>Вармазейского</w:t>
      </w:r>
      <w:proofErr w:type="spellEnd"/>
      <w:r w:rsidRPr="008538E1">
        <w:rPr>
          <w:rFonts w:ascii="Times New Roman" w:eastAsia="Calibri" w:hAnsi="Times New Roman" w:cs="Times New Roman"/>
          <w:sz w:val="28"/>
          <w:szCs w:val="28"/>
          <w:lang w:eastAsia="ru-RU"/>
        </w:rPr>
        <w:t xml:space="preserve"> сельского поселения </w:t>
      </w:r>
      <w:proofErr w:type="spellStart"/>
      <w:r w:rsidRPr="008538E1">
        <w:rPr>
          <w:rFonts w:ascii="Times New Roman" w:eastAsia="Calibri" w:hAnsi="Times New Roman" w:cs="Times New Roman"/>
          <w:sz w:val="28"/>
          <w:szCs w:val="28"/>
          <w:lang w:eastAsia="ru-RU"/>
        </w:rPr>
        <w:t>Большеигнатовского</w:t>
      </w:r>
      <w:proofErr w:type="spellEnd"/>
      <w:r w:rsidRPr="008538E1">
        <w:rPr>
          <w:rFonts w:ascii="Times New Roman" w:eastAsia="Calibri" w:hAnsi="Times New Roman" w:cs="Times New Roman"/>
          <w:sz w:val="28"/>
          <w:szCs w:val="28"/>
          <w:lang w:eastAsia="ru-RU"/>
        </w:rPr>
        <w:t xml:space="preserve"> муниципального района Республики Мордовия в следующем составе:</w:t>
      </w:r>
    </w:p>
    <w:p w:rsidR="008538E1" w:rsidRPr="008538E1" w:rsidRDefault="008538E1" w:rsidP="008538E1">
      <w:pPr>
        <w:jc w:val="both"/>
        <w:rPr>
          <w:rFonts w:ascii="Times New Roman" w:eastAsia="Calibri" w:hAnsi="Times New Roman" w:cs="Times New Roman"/>
          <w:sz w:val="28"/>
          <w:szCs w:val="28"/>
          <w:lang w:eastAsia="ru-RU"/>
        </w:rPr>
      </w:pPr>
      <w:r w:rsidRPr="008538E1">
        <w:rPr>
          <w:rFonts w:ascii="Times New Roman" w:eastAsia="Calibri" w:hAnsi="Times New Roman" w:cs="Times New Roman"/>
          <w:sz w:val="28"/>
          <w:szCs w:val="28"/>
          <w:lang w:eastAsia="ru-RU"/>
        </w:rPr>
        <w:t xml:space="preserve">   Рабина Антонина </w:t>
      </w:r>
      <w:proofErr w:type="spellStart"/>
      <w:r w:rsidRPr="008538E1">
        <w:rPr>
          <w:rFonts w:ascii="Times New Roman" w:eastAsia="Calibri" w:hAnsi="Times New Roman" w:cs="Times New Roman"/>
          <w:sz w:val="28"/>
          <w:szCs w:val="28"/>
          <w:lang w:eastAsia="ru-RU"/>
        </w:rPr>
        <w:t>Риммовна</w:t>
      </w:r>
      <w:proofErr w:type="spellEnd"/>
      <w:r w:rsidRPr="008538E1">
        <w:rPr>
          <w:rFonts w:ascii="Times New Roman" w:eastAsia="Calibri" w:hAnsi="Times New Roman" w:cs="Times New Roman"/>
          <w:sz w:val="28"/>
          <w:szCs w:val="28"/>
          <w:lang w:eastAsia="ru-RU"/>
        </w:rPr>
        <w:t xml:space="preserve"> – глава </w:t>
      </w:r>
      <w:proofErr w:type="spellStart"/>
      <w:r w:rsidRPr="008538E1">
        <w:rPr>
          <w:rFonts w:ascii="Times New Roman" w:eastAsia="Calibri" w:hAnsi="Times New Roman" w:cs="Times New Roman"/>
          <w:sz w:val="28"/>
          <w:szCs w:val="28"/>
          <w:lang w:eastAsia="ru-RU"/>
        </w:rPr>
        <w:t>Вармазейского</w:t>
      </w:r>
      <w:proofErr w:type="spellEnd"/>
      <w:r w:rsidRPr="008538E1">
        <w:rPr>
          <w:rFonts w:ascii="Times New Roman" w:eastAsia="Calibri" w:hAnsi="Times New Roman" w:cs="Times New Roman"/>
          <w:sz w:val="28"/>
          <w:szCs w:val="28"/>
          <w:lang w:eastAsia="ru-RU"/>
        </w:rPr>
        <w:t xml:space="preserve"> сельского поселения - председатель комиссии;</w:t>
      </w:r>
    </w:p>
    <w:p w:rsidR="008538E1" w:rsidRPr="008538E1" w:rsidRDefault="008538E1" w:rsidP="008538E1">
      <w:pPr>
        <w:jc w:val="both"/>
        <w:rPr>
          <w:rFonts w:ascii="Times New Roman" w:eastAsia="Calibri" w:hAnsi="Times New Roman" w:cs="Times New Roman"/>
          <w:sz w:val="28"/>
          <w:szCs w:val="28"/>
          <w:lang w:eastAsia="ru-RU"/>
        </w:rPr>
      </w:pPr>
      <w:r w:rsidRPr="008538E1">
        <w:rPr>
          <w:rFonts w:ascii="Times New Roman" w:eastAsia="Calibri" w:hAnsi="Times New Roman" w:cs="Times New Roman"/>
          <w:sz w:val="28"/>
          <w:szCs w:val="28"/>
          <w:lang w:eastAsia="ru-RU"/>
        </w:rPr>
        <w:t xml:space="preserve">  Плотникова Светлана Викторовна – заместитель главы сельского поселения - секретарь комиссии  (по согласованию);</w:t>
      </w:r>
    </w:p>
    <w:p w:rsidR="008538E1" w:rsidRPr="008538E1" w:rsidRDefault="008538E1" w:rsidP="008538E1">
      <w:pPr>
        <w:jc w:val="both"/>
        <w:rPr>
          <w:rFonts w:ascii="Times New Roman" w:eastAsia="Calibri" w:hAnsi="Times New Roman" w:cs="Times New Roman"/>
          <w:sz w:val="28"/>
          <w:szCs w:val="28"/>
          <w:lang w:eastAsia="ru-RU"/>
        </w:rPr>
      </w:pPr>
      <w:r w:rsidRPr="008538E1">
        <w:rPr>
          <w:rFonts w:ascii="Times New Roman" w:eastAsia="Calibri" w:hAnsi="Times New Roman" w:cs="Times New Roman"/>
          <w:sz w:val="28"/>
          <w:szCs w:val="28"/>
          <w:lang w:eastAsia="ru-RU"/>
        </w:rPr>
        <w:t xml:space="preserve">члены комиссии:    </w:t>
      </w:r>
    </w:p>
    <w:p w:rsidR="008538E1" w:rsidRPr="008538E1" w:rsidRDefault="008538E1" w:rsidP="008538E1">
      <w:pPr>
        <w:jc w:val="both"/>
        <w:rPr>
          <w:rFonts w:ascii="Times New Roman" w:eastAsia="Calibri" w:hAnsi="Times New Roman" w:cs="Times New Roman"/>
          <w:sz w:val="28"/>
          <w:szCs w:val="28"/>
          <w:lang w:eastAsia="ru-RU"/>
        </w:rPr>
      </w:pPr>
      <w:r w:rsidRPr="008538E1">
        <w:rPr>
          <w:rFonts w:ascii="Times New Roman" w:eastAsia="Calibri" w:hAnsi="Times New Roman" w:cs="Times New Roman"/>
          <w:sz w:val="28"/>
          <w:szCs w:val="28"/>
          <w:lang w:eastAsia="ru-RU"/>
        </w:rPr>
        <w:t xml:space="preserve">  Козлова Любовь Николаевна – </w:t>
      </w:r>
      <w:r w:rsidRPr="008538E1">
        <w:rPr>
          <w:rFonts w:ascii="Times New Roman" w:eastAsia="Calibri" w:hAnsi="Times New Roman" w:cs="Times New Roman"/>
          <w:color w:val="000000"/>
          <w:sz w:val="28"/>
          <w:szCs w:val="28"/>
        </w:rPr>
        <w:t>заведующая структурным подразделением Дом культуры </w:t>
      </w:r>
      <w:proofErr w:type="spellStart"/>
      <w:r w:rsidRPr="008538E1">
        <w:rPr>
          <w:rFonts w:ascii="Times New Roman" w:eastAsia="Calibri" w:hAnsi="Times New Roman" w:cs="Times New Roman"/>
          <w:color w:val="000000"/>
          <w:sz w:val="28"/>
          <w:szCs w:val="28"/>
        </w:rPr>
        <w:t>Вармазейского</w:t>
      </w:r>
      <w:proofErr w:type="spellEnd"/>
      <w:r w:rsidRPr="008538E1">
        <w:rPr>
          <w:rFonts w:ascii="Times New Roman" w:eastAsia="Calibri" w:hAnsi="Times New Roman" w:cs="Times New Roman"/>
          <w:color w:val="000000"/>
          <w:sz w:val="28"/>
          <w:szCs w:val="28"/>
        </w:rPr>
        <w:t>  сельского  поселения  </w:t>
      </w:r>
      <w:proofErr w:type="spellStart"/>
      <w:r w:rsidRPr="008538E1">
        <w:rPr>
          <w:rFonts w:ascii="Times New Roman" w:eastAsia="Calibri" w:hAnsi="Times New Roman" w:cs="Times New Roman"/>
          <w:color w:val="000000"/>
          <w:sz w:val="28"/>
          <w:szCs w:val="28"/>
        </w:rPr>
        <w:t>Большеигнатовского</w:t>
      </w:r>
      <w:proofErr w:type="spellEnd"/>
      <w:r w:rsidRPr="008538E1">
        <w:rPr>
          <w:rFonts w:ascii="Times New Roman" w:eastAsia="Calibri" w:hAnsi="Times New Roman" w:cs="Times New Roman"/>
          <w:color w:val="000000"/>
          <w:sz w:val="28"/>
          <w:szCs w:val="28"/>
        </w:rPr>
        <w:t xml:space="preserve"> муниципального района</w:t>
      </w:r>
      <w:r w:rsidRPr="008538E1">
        <w:rPr>
          <w:rFonts w:ascii="Times New Roman" w:eastAsia="Calibri" w:hAnsi="Times New Roman" w:cs="Times New Roman"/>
          <w:sz w:val="28"/>
          <w:szCs w:val="28"/>
          <w:lang w:eastAsia="ru-RU"/>
        </w:rPr>
        <w:t xml:space="preserve"> (по согласованию);</w:t>
      </w:r>
    </w:p>
    <w:p w:rsidR="008538E1" w:rsidRPr="008538E1" w:rsidRDefault="008538E1" w:rsidP="008538E1">
      <w:pPr>
        <w:jc w:val="both"/>
        <w:rPr>
          <w:rFonts w:ascii="Times New Roman" w:eastAsia="Calibri" w:hAnsi="Times New Roman" w:cs="Times New Roman"/>
          <w:sz w:val="28"/>
          <w:szCs w:val="28"/>
          <w:lang w:eastAsia="ru-RU"/>
        </w:rPr>
      </w:pPr>
      <w:r w:rsidRPr="008538E1">
        <w:rPr>
          <w:rFonts w:ascii="Times New Roman" w:eastAsia="Calibri" w:hAnsi="Times New Roman" w:cs="Times New Roman"/>
          <w:sz w:val="28"/>
          <w:szCs w:val="28"/>
          <w:lang w:eastAsia="ru-RU"/>
        </w:rPr>
        <w:t xml:space="preserve"> Кабаев Владимир Юрьевич – житель села </w:t>
      </w:r>
      <w:proofErr w:type="spellStart"/>
      <w:r w:rsidRPr="008538E1">
        <w:rPr>
          <w:rFonts w:ascii="Times New Roman" w:eastAsia="Calibri" w:hAnsi="Times New Roman" w:cs="Times New Roman"/>
          <w:sz w:val="28"/>
          <w:szCs w:val="28"/>
          <w:lang w:eastAsia="ru-RU"/>
        </w:rPr>
        <w:t>Вармазейка</w:t>
      </w:r>
      <w:proofErr w:type="spellEnd"/>
      <w:r w:rsidRPr="008538E1">
        <w:rPr>
          <w:rFonts w:ascii="Times New Roman" w:eastAsia="Calibri" w:hAnsi="Times New Roman" w:cs="Times New Roman"/>
          <w:sz w:val="28"/>
          <w:szCs w:val="28"/>
          <w:lang w:eastAsia="ru-RU"/>
        </w:rPr>
        <w:t xml:space="preserve"> (по согласованию);</w:t>
      </w:r>
    </w:p>
    <w:p w:rsidR="008538E1" w:rsidRPr="008538E1" w:rsidRDefault="008538E1" w:rsidP="008538E1">
      <w:pPr>
        <w:jc w:val="both"/>
        <w:rPr>
          <w:rFonts w:ascii="Times New Roman" w:eastAsia="Calibri" w:hAnsi="Times New Roman" w:cs="Times New Roman"/>
          <w:sz w:val="28"/>
          <w:szCs w:val="28"/>
          <w:lang w:eastAsia="ru-RU"/>
        </w:rPr>
      </w:pPr>
      <w:r w:rsidRPr="008538E1">
        <w:rPr>
          <w:rFonts w:ascii="Times New Roman" w:eastAsia="Calibri" w:hAnsi="Times New Roman" w:cs="Times New Roman"/>
          <w:sz w:val="28"/>
          <w:szCs w:val="28"/>
          <w:lang w:eastAsia="ru-RU"/>
        </w:rPr>
        <w:t>Антипова Людмила Максимовна</w:t>
      </w:r>
      <w:r w:rsidRPr="008538E1">
        <w:rPr>
          <w:rFonts w:ascii="Times New Roman" w:eastAsia="Calibri" w:hAnsi="Times New Roman" w:cs="Times New Roman"/>
          <w:sz w:val="28"/>
          <w:szCs w:val="28"/>
          <w:lang w:eastAsia="ru-RU"/>
        </w:rPr>
        <w:tab/>
        <w:t xml:space="preserve">– житель деревни Новое </w:t>
      </w:r>
      <w:proofErr w:type="spellStart"/>
      <w:r w:rsidRPr="008538E1">
        <w:rPr>
          <w:rFonts w:ascii="Times New Roman" w:eastAsia="Calibri" w:hAnsi="Times New Roman" w:cs="Times New Roman"/>
          <w:sz w:val="28"/>
          <w:szCs w:val="28"/>
          <w:lang w:eastAsia="ru-RU"/>
        </w:rPr>
        <w:t>Чамзино</w:t>
      </w:r>
      <w:proofErr w:type="spellEnd"/>
      <w:r w:rsidRPr="008538E1">
        <w:rPr>
          <w:rFonts w:ascii="Times New Roman" w:eastAsia="Calibri" w:hAnsi="Times New Roman" w:cs="Times New Roman"/>
          <w:sz w:val="28"/>
          <w:szCs w:val="28"/>
          <w:lang w:eastAsia="ru-RU"/>
        </w:rPr>
        <w:t xml:space="preserve"> (по согласованию).</w:t>
      </w:r>
    </w:p>
    <w:p w:rsidR="008538E1" w:rsidRPr="008538E1" w:rsidRDefault="008538E1" w:rsidP="008538E1">
      <w:pPr>
        <w:jc w:val="both"/>
        <w:rPr>
          <w:rFonts w:ascii="Times New Roman" w:eastAsia="Calibri" w:hAnsi="Times New Roman" w:cs="Times New Roman"/>
          <w:sz w:val="28"/>
          <w:szCs w:val="28"/>
        </w:rPr>
      </w:pPr>
      <w:r w:rsidRPr="008538E1">
        <w:rPr>
          <w:rFonts w:ascii="Times New Roman" w:eastAsia="Calibri" w:hAnsi="Times New Roman" w:cs="Times New Roman"/>
          <w:sz w:val="28"/>
          <w:szCs w:val="28"/>
        </w:rPr>
        <w:t xml:space="preserve"> 4. Настоящее решение   вступает в силу после его официального опубликования в  информационном бюллетене </w:t>
      </w:r>
      <w:proofErr w:type="spellStart"/>
      <w:r w:rsidRPr="008538E1">
        <w:rPr>
          <w:rFonts w:ascii="Times New Roman" w:eastAsia="Calibri" w:hAnsi="Times New Roman" w:cs="Times New Roman"/>
          <w:sz w:val="28"/>
          <w:szCs w:val="28"/>
        </w:rPr>
        <w:t>Вармазейского</w:t>
      </w:r>
      <w:proofErr w:type="spellEnd"/>
      <w:r w:rsidRPr="008538E1">
        <w:rPr>
          <w:rFonts w:ascii="Times New Roman" w:eastAsia="Calibri" w:hAnsi="Times New Roman" w:cs="Times New Roman"/>
          <w:sz w:val="28"/>
          <w:szCs w:val="28"/>
        </w:rPr>
        <w:t xml:space="preserve"> сельского поселения </w:t>
      </w:r>
      <w:proofErr w:type="spellStart"/>
      <w:r w:rsidRPr="008538E1">
        <w:rPr>
          <w:rFonts w:ascii="Times New Roman" w:eastAsia="Calibri" w:hAnsi="Times New Roman" w:cs="Times New Roman"/>
          <w:sz w:val="28"/>
          <w:szCs w:val="28"/>
        </w:rPr>
        <w:t>Большеигнатовского</w:t>
      </w:r>
      <w:proofErr w:type="spellEnd"/>
      <w:r w:rsidRPr="008538E1">
        <w:rPr>
          <w:rFonts w:ascii="Times New Roman" w:eastAsia="Calibri" w:hAnsi="Times New Roman" w:cs="Times New Roman"/>
          <w:sz w:val="28"/>
          <w:szCs w:val="28"/>
        </w:rPr>
        <w:t xml:space="preserve"> муниципального района и подлежит размещению на сайте органов местного самоуправления </w:t>
      </w:r>
      <w:proofErr w:type="spellStart"/>
      <w:r w:rsidRPr="008538E1">
        <w:rPr>
          <w:rFonts w:ascii="Times New Roman" w:eastAsia="Calibri" w:hAnsi="Times New Roman" w:cs="Times New Roman"/>
          <w:sz w:val="28"/>
          <w:szCs w:val="28"/>
        </w:rPr>
        <w:t>Вармазейского</w:t>
      </w:r>
      <w:proofErr w:type="spellEnd"/>
      <w:r w:rsidRPr="008538E1">
        <w:rPr>
          <w:rFonts w:ascii="Times New Roman" w:eastAsia="Calibri" w:hAnsi="Times New Roman" w:cs="Times New Roman"/>
          <w:sz w:val="28"/>
          <w:szCs w:val="28"/>
        </w:rPr>
        <w:t xml:space="preserve"> сельского поселения </w:t>
      </w:r>
      <w:proofErr w:type="spellStart"/>
      <w:r w:rsidRPr="008538E1">
        <w:rPr>
          <w:rFonts w:ascii="Times New Roman" w:eastAsia="Calibri" w:hAnsi="Times New Roman" w:cs="Times New Roman"/>
          <w:sz w:val="28"/>
          <w:szCs w:val="28"/>
        </w:rPr>
        <w:t>Большеигнатовского</w:t>
      </w:r>
      <w:proofErr w:type="spellEnd"/>
      <w:r w:rsidRPr="008538E1">
        <w:rPr>
          <w:rFonts w:ascii="Times New Roman" w:eastAsia="Calibri" w:hAnsi="Times New Roman" w:cs="Times New Roman"/>
          <w:sz w:val="28"/>
          <w:szCs w:val="28"/>
        </w:rPr>
        <w:t xml:space="preserve"> муниципального района.</w:t>
      </w:r>
    </w:p>
    <w:p w:rsidR="008538E1" w:rsidRPr="008538E1" w:rsidRDefault="008538E1" w:rsidP="008538E1">
      <w:pPr>
        <w:jc w:val="both"/>
        <w:rPr>
          <w:rFonts w:ascii="Times New Roman" w:eastAsia="Calibri" w:hAnsi="Times New Roman" w:cs="Times New Roman"/>
          <w:sz w:val="28"/>
          <w:szCs w:val="28"/>
        </w:rPr>
      </w:pPr>
    </w:p>
    <w:p w:rsidR="008538E1" w:rsidRPr="008538E1" w:rsidRDefault="008538E1" w:rsidP="008538E1">
      <w:pPr>
        <w:widowControl w:val="0"/>
        <w:tabs>
          <w:tab w:val="left" w:pos="1134"/>
        </w:tabs>
        <w:suppressAutoHyphens/>
        <w:spacing w:after="0" w:line="240" w:lineRule="auto"/>
        <w:contextualSpacing/>
        <w:jc w:val="both"/>
        <w:rPr>
          <w:rFonts w:ascii="Times New Roman" w:eastAsia="Calibri" w:hAnsi="Times New Roman" w:cs="Times New Roman"/>
          <w:sz w:val="28"/>
          <w:szCs w:val="28"/>
        </w:rPr>
      </w:pPr>
    </w:p>
    <w:p w:rsidR="008538E1" w:rsidRPr="008538E1" w:rsidRDefault="008538E1" w:rsidP="008538E1">
      <w:pPr>
        <w:widowControl w:val="0"/>
        <w:tabs>
          <w:tab w:val="left" w:pos="1134"/>
        </w:tabs>
        <w:suppressAutoHyphens/>
        <w:spacing w:after="0" w:line="240" w:lineRule="auto"/>
        <w:contextualSpacing/>
        <w:rPr>
          <w:rFonts w:ascii="Times New Roman" w:eastAsia="Calibri" w:hAnsi="Times New Roman" w:cs="Times New Roman"/>
          <w:sz w:val="28"/>
          <w:szCs w:val="28"/>
        </w:rPr>
      </w:pPr>
      <w:r w:rsidRPr="008538E1">
        <w:rPr>
          <w:rFonts w:ascii="Times New Roman" w:eastAsia="Calibri" w:hAnsi="Times New Roman" w:cs="Times New Roman"/>
          <w:sz w:val="28"/>
          <w:szCs w:val="28"/>
          <w:lang w:eastAsia="ru-RU"/>
        </w:rPr>
        <w:t xml:space="preserve">Глава </w:t>
      </w:r>
      <w:r w:rsidRPr="008538E1">
        <w:rPr>
          <w:rFonts w:ascii="Times New Roman" w:eastAsia="Calibri" w:hAnsi="Times New Roman" w:cs="Times New Roman"/>
          <w:sz w:val="28"/>
          <w:szCs w:val="28"/>
        </w:rPr>
        <w:t xml:space="preserve">сельского поселения                        </w:t>
      </w:r>
      <w:bookmarkStart w:id="0" w:name="_GoBack"/>
      <w:bookmarkEnd w:id="0"/>
      <w:r w:rsidRPr="008538E1">
        <w:rPr>
          <w:rFonts w:ascii="Times New Roman" w:eastAsia="Calibri" w:hAnsi="Times New Roman" w:cs="Times New Roman"/>
          <w:sz w:val="28"/>
          <w:szCs w:val="28"/>
        </w:rPr>
        <w:t xml:space="preserve">                                       </w:t>
      </w:r>
      <w:proofErr w:type="spellStart"/>
      <w:r w:rsidRPr="008538E1">
        <w:rPr>
          <w:rFonts w:ascii="Times New Roman" w:eastAsia="Calibri" w:hAnsi="Times New Roman" w:cs="Times New Roman"/>
          <w:sz w:val="28"/>
          <w:szCs w:val="28"/>
        </w:rPr>
        <w:t>А.Р.Рабина</w:t>
      </w:r>
      <w:proofErr w:type="spellEnd"/>
    </w:p>
    <w:p w:rsidR="008538E1" w:rsidRPr="008538E1" w:rsidRDefault="008538E1" w:rsidP="008538E1">
      <w:pPr>
        <w:spacing w:after="0" w:line="240" w:lineRule="auto"/>
        <w:rPr>
          <w:rFonts w:ascii="Calibri" w:eastAsia="Calibri" w:hAnsi="Calibri" w:cs="Times New Roman"/>
        </w:rPr>
      </w:pPr>
    </w:p>
    <w:p w:rsidR="008538E1" w:rsidRPr="008538E1" w:rsidRDefault="008538E1" w:rsidP="008538E1">
      <w:pPr>
        <w:rPr>
          <w:rFonts w:ascii="Calibri" w:eastAsia="Calibri" w:hAnsi="Calibri" w:cs="Times New Roman"/>
        </w:rPr>
      </w:pPr>
    </w:p>
    <w:p w:rsidR="008538E1" w:rsidRDefault="008538E1" w:rsidP="00A87047">
      <w:pPr>
        <w:shd w:val="clear" w:color="auto" w:fill="FFFFFF"/>
        <w:spacing w:after="0" w:line="240" w:lineRule="auto"/>
        <w:ind w:right="4"/>
        <w:jc w:val="center"/>
        <w:rPr>
          <w:rFonts w:ascii="Times New Roman" w:eastAsia="Times New Roman" w:hAnsi="Times New Roman" w:cs="Times New Roman"/>
          <w:b/>
          <w:color w:val="000000"/>
          <w:spacing w:val="-8"/>
          <w:sz w:val="32"/>
          <w:szCs w:val="32"/>
          <w:lang w:eastAsia="ru-RU"/>
        </w:rPr>
      </w:pPr>
    </w:p>
    <w:p w:rsidR="00A87047" w:rsidRPr="00A87047" w:rsidRDefault="00A87047" w:rsidP="00A87047">
      <w:pPr>
        <w:shd w:val="clear" w:color="auto" w:fill="FFFFFF"/>
        <w:spacing w:after="0" w:line="240" w:lineRule="auto"/>
        <w:ind w:right="4"/>
        <w:jc w:val="center"/>
        <w:rPr>
          <w:rFonts w:ascii="Times New Roman" w:eastAsia="Times New Roman" w:hAnsi="Times New Roman" w:cs="Times New Roman"/>
          <w:b/>
          <w:color w:val="000000"/>
          <w:spacing w:val="-8"/>
          <w:sz w:val="32"/>
          <w:szCs w:val="32"/>
          <w:lang w:eastAsia="ru-RU"/>
        </w:rPr>
      </w:pPr>
      <w:r w:rsidRPr="00A87047">
        <w:rPr>
          <w:rFonts w:ascii="Times New Roman" w:eastAsia="Times New Roman" w:hAnsi="Times New Roman" w:cs="Times New Roman"/>
          <w:b/>
          <w:color w:val="000000"/>
          <w:spacing w:val="-8"/>
          <w:sz w:val="32"/>
          <w:szCs w:val="32"/>
          <w:lang w:eastAsia="ru-RU"/>
        </w:rPr>
        <w:lastRenderedPageBreak/>
        <w:t xml:space="preserve">Администрация </w:t>
      </w:r>
      <w:proofErr w:type="spellStart"/>
      <w:r w:rsidRPr="00A87047">
        <w:rPr>
          <w:rFonts w:ascii="Times New Roman" w:eastAsia="Times New Roman" w:hAnsi="Times New Roman" w:cs="Times New Roman"/>
          <w:b/>
          <w:color w:val="000000"/>
          <w:spacing w:val="-8"/>
          <w:sz w:val="32"/>
          <w:szCs w:val="32"/>
          <w:lang w:eastAsia="ru-RU"/>
        </w:rPr>
        <w:t>Вармазейского</w:t>
      </w:r>
      <w:proofErr w:type="spellEnd"/>
      <w:r w:rsidRPr="00A87047">
        <w:rPr>
          <w:rFonts w:ascii="Times New Roman" w:eastAsia="Times New Roman" w:hAnsi="Times New Roman" w:cs="Times New Roman"/>
          <w:b/>
          <w:color w:val="000000"/>
          <w:spacing w:val="-8"/>
          <w:sz w:val="32"/>
          <w:szCs w:val="32"/>
          <w:lang w:eastAsia="ru-RU"/>
        </w:rPr>
        <w:t xml:space="preserve"> сельского поселения </w:t>
      </w:r>
      <w:proofErr w:type="spellStart"/>
      <w:r w:rsidRPr="00A87047">
        <w:rPr>
          <w:rFonts w:ascii="Times New Roman" w:eastAsia="Times New Roman" w:hAnsi="Times New Roman" w:cs="Times New Roman"/>
          <w:b/>
          <w:color w:val="000000"/>
          <w:spacing w:val="-8"/>
          <w:sz w:val="32"/>
          <w:szCs w:val="32"/>
          <w:lang w:eastAsia="ru-RU"/>
        </w:rPr>
        <w:t>Большеигнатовского</w:t>
      </w:r>
      <w:proofErr w:type="spellEnd"/>
      <w:r w:rsidRPr="00A87047">
        <w:rPr>
          <w:rFonts w:ascii="Times New Roman" w:eastAsia="Times New Roman" w:hAnsi="Times New Roman" w:cs="Times New Roman"/>
          <w:b/>
          <w:color w:val="000000"/>
          <w:spacing w:val="-8"/>
          <w:sz w:val="32"/>
          <w:szCs w:val="32"/>
          <w:lang w:eastAsia="ru-RU"/>
        </w:rPr>
        <w:t xml:space="preserve"> муниципального района</w:t>
      </w:r>
    </w:p>
    <w:p w:rsidR="00A87047" w:rsidRPr="00A87047" w:rsidRDefault="00A87047" w:rsidP="00A87047">
      <w:pPr>
        <w:shd w:val="clear" w:color="auto" w:fill="FFFFFF"/>
        <w:spacing w:after="0" w:line="240" w:lineRule="auto"/>
        <w:ind w:right="4"/>
        <w:jc w:val="center"/>
        <w:rPr>
          <w:rFonts w:ascii="Times New Roman" w:eastAsia="Times New Roman" w:hAnsi="Times New Roman" w:cs="Times New Roman"/>
          <w:b/>
          <w:color w:val="000000"/>
          <w:spacing w:val="-8"/>
          <w:sz w:val="32"/>
          <w:szCs w:val="32"/>
          <w:lang w:eastAsia="ru-RU"/>
        </w:rPr>
      </w:pPr>
      <w:r w:rsidRPr="00A87047">
        <w:rPr>
          <w:rFonts w:ascii="Times New Roman" w:eastAsia="Times New Roman" w:hAnsi="Times New Roman" w:cs="Times New Roman"/>
          <w:b/>
          <w:color w:val="000000"/>
          <w:spacing w:val="-8"/>
          <w:sz w:val="32"/>
          <w:szCs w:val="32"/>
          <w:lang w:eastAsia="ru-RU"/>
        </w:rPr>
        <w:t>Республики Мордовия</w:t>
      </w:r>
    </w:p>
    <w:p w:rsidR="00A87047" w:rsidRPr="00A87047" w:rsidRDefault="00A87047" w:rsidP="00A87047">
      <w:pPr>
        <w:shd w:val="clear" w:color="auto" w:fill="FFFFFF"/>
        <w:spacing w:after="0" w:line="240" w:lineRule="auto"/>
        <w:ind w:right="4" w:hanging="505"/>
        <w:jc w:val="center"/>
        <w:rPr>
          <w:rFonts w:ascii="Times New Roman" w:eastAsia="Times New Roman" w:hAnsi="Times New Roman" w:cs="Times New Roman"/>
          <w:b/>
          <w:color w:val="000000"/>
          <w:spacing w:val="-11"/>
          <w:sz w:val="28"/>
          <w:szCs w:val="28"/>
          <w:lang w:eastAsia="ru-RU"/>
        </w:rPr>
      </w:pPr>
    </w:p>
    <w:p w:rsidR="00A87047" w:rsidRPr="00A87047" w:rsidRDefault="00A87047" w:rsidP="00A87047">
      <w:pPr>
        <w:widowControl w:val="0"/>
        <w:autoSpaceDE w:val="0"/>
        <w:autoSpaceDN w:val="0"/>
        <w:adjustRightInd w:val="0"/>
        <w:spacing w:after="0" w:line="240" w:lineRule="auto"/>
        <w:rPr>
          <w:rFonts w:ascii="Times New Roman CYR" w:eastAsia="Times New Roman" w:hAnsi="Times New Roman CYR" w:cs="Times New Roman CYR"/>
          <w:b/>
          <w:bCs/>
          <w:sz w:val="32"/>
          <w:szCs w:val="32"/>
          <w:lang w:eastAsia="ru-RU"/>
        </w:rPr>
      </w:pPr>
    </w:p>
    <w:p w:rsidR="00A87047" w:rsidRPr="00A87047" w:rsidRDefault="00A87047" w:rsidP="00A8704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A87047">
        <w:rPr>
          <w:rFonts w:ascii="Times New Roman" w:eastAsia="Times New Roman" w:hAnsi="Times New Roman" w:cs="Times New Roman"/>
          <w:b/>
          <w:color w:val="000000"/>
          <w:spacing w:val="-11"/>
          <w:sz w:val="28"/>
          <w:szCs w:val="28"/>
          <w:lang w:eastAsia="ru-RU"/>
        </w:rPr>
        <w:t>РАСПОРЯЖЕНИЕ</w:t>
      </w:r>
    </w:p>
    <w:p w:rsidR="00A87047" w:rsidRPr="00A87047" w:rsidRDefault="00A87047" w:rsidP="00A8704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A87047">
        <w:rPr>
          <w:rFonts w:ascii="Times New Roman CYR" w:eastAsia="Times New Roman" w:hAnsi="Times New Roman CYR" w:cs="Times New Roman CYR"/>
          <w:sz w:val="24"/>
          <w:szCs w:val="24"/>
          <w:lang w:eastAsia="ru-RU"/>
        </w:rPr>
        <w:t xml:space="preserve"> </w:t>
      </w:r>
    </w:p>
    <w:p w:rsidR="00A87047" w:rsidRPr="00A87047" w:rsidRDefault="00A87047" w:rsidP="00A8704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A87047" w:rsidRPr="00A87047" w:rsidRDefault="00A87047" w:rsidP="00A8704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A87047" w:rsidRPr="00A87047" w:rsidRDefault="00A87047" w:rsidP="00A8704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87047">
        <w:rPr>
          <w:rFonts w:ascii="Times New Roman" w:eastAsia="Times New Roman" w:hAnsi="Times New Roman" w:cs="Times New Roman"/>
          <w:sz w:val="28"/>
          <w:szCs w:val="28"/>
          <w:lang w:eastAsia="ru-RU"/>
        </w:rPr>
        <w:t xml:space="preserve"> от 12 мая 2023  г.                                                                        №12</w:t>
      </w:r>
    </w:p>
    <w:p w:rsidR="00A87047" w:rsidRPr="00A87047" w:rsidRDefault="00A87047" w:rsidP="00A8704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A87047" w:rsidRPr="00A87047" w:rsidRDefault="00A87047" w:rsidP="00A8704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A87047">
        <w:rPr>
          <w:rFonts w:ascii="Times New Roman CYR" w:eastAsia="Times New Roman" w:hAnsi="Times New Roman CYR" w:cs="Times New Roman CYR"/>
          <w:sz w:val="24"/>
          <w:szCs w:val="24"/>
          <w:lang w:eastAsia="ru-RU"/>
        </w:rPr>
        <w:t xml:space="preserve">с. </w:t>
      </w:r>
      <w:proofErr w:type="spellStart"/>
      <w:r w:rsidRPr="00A87047">
        <w:rPr>
          <w:rFonts w:ascii="Times New Roman CYR" w:eastAsia="Times New Roman" w:hAnsi="Times New Roman CYR" w:cs="Times New Roman CYR"/>
          <w:sz w:val="24"/>
          <w:szCs w:val="24"/>
          <w:lang w:eastAsia="ru-RU"/>
        </w:rPr>
        <w:t>Вармазейка</w:t>
      </w:r>
      <w:proofErr w:type="spellEnd"/>
    </w:p>
    <w:p w:rsidR="00A87047" w:rsidRPr="00A87047" w:rsidRDefault="00A87047" w:rsidP="00A8704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p>
    <w:p w:rsidR="00A87047" w:rsidRPr="00A87047" w:rsidRDefault="00A87047" w:rsidP="00A87047">
      <w:pPr>
        <w:widowControl w:val="0"/>
        <w:autoSpaceDE w:val="0"/>
        <w:autoSpaceDN w:val="0"/>
        <w:adjustRightInd w:val="0"/>
        <w:spacing w:after="0" w:line="240" w:lineRule="auto"/>
        <w:rPr>
          <w:rFonts w:ascii="Times New Roman CYR" w:eastAsia="Times New Roman" w:hAnsi="Times New Roman CYR" w:cs="Times New Roman CYR"/>
          <w:b/>
          <w:sz w:val="28"/>
          <w:szCs w:val="28"/>
          <w:lang w:eastAsia="ru-RU"/>
        </w:rPr>
      </w:pPr>
      <w:r w:rsidRPr="00A87047">
        <w:rPr>
          <w:rFonts w:ascii="Times New Roman CYR" w:eastAsia="Times New Roman" w:hAnsi="Times New Roman CYR" w:cs="Times New Roman CYR"/>
          <w:b/>
          <w:sz w:val="28"/>
          <w:szCs w:val="28"/>
          <w:lang w:eastAsia="ru-RU"/>
        </w:rPr>
        <w:t>О направлении на курсы  Плотникову С.В.</w:t>
      </w:r>
    </w:p>
    <w:p w:rsidR="00A87047" w:rsidRPr="00A87047" w:rsidRDefault="00A87047" w:rsidP="00A87047">
      <w:pPr>
        <w:widowControl w:val="0"/>
        <w:autoSpaceDE w:val="0"/>
        <w:autoSpaceDN w:val="0"/>
        <w:adjustRightInd w:val="0"/>
        <w:spacing w:after="0" w:line="240" w:lineRule="auto"/>
        <w:ind w:firstLine="540"/>
        <w:rPr>
          <w:rFonts w:ascii="Times New Roman CYR" w:eastAsia="Times New Roman" w:hAnsi="Times New Roman CYR" w:cs="Times New Roman CYR"/>
          <w:sz w:val="28"/>
          <w:szCs w:val="28"/>
          <w:lang w:eastAsia="ru-RU"/>
        </w:rPr>
      </w:pPr>
    </w:p>
    <w:p w:rsidR="00A87047" w:rsidRPr="00A87047" w:rsidRDefault="00A87047" w:rsidP="00A87047">
      <w:pPr>
        <w:spacing w:after="0" w:line="240" w:lineRule="auto"/>
        <w:ind w:firstLine="720"/>
        <w:jc w:val="both"/>
        <w:rPr>
          <w:rFonts w:ascii="Times New Roman" w:eastAsia="Times New Roman" w:hAnsi="Times New Roman" w:cs="Times New Roman"/>
          <w:sz w:val="28"/>
          <w:szCs w:val="28"/>
          <w:lang w:eastAsia="ru-RU"/>
        </w:rPr>
      </w:pPr>
      <w:r w:rsidRPr="00A87047">
        <w:rPr>
          <w:rFonts w:ascii="Times New Roman CYR" w:eastAsia="Times New Roman" w:hAnsi="Times New Roman CYR" w:cs="Times New Roman CYR"/>
          <w:sz w:val="28"/>
          <w:szCs w:val="28"/>
          <w:lang w:eastAsia="ru-RU"/>
        </w:rPr>
        <w:t xml:space="preserve">Направить заместителя главы </w:t>
      </w:r>
      <w:proofErr w:type="spellStart"/>
      <w:r w:rsidRPr="00A87047">
        <w:rPr>
          <w:rFonts w:ascii="Times New Roman CYR" w:eastAsia="Times New Roman" w:hAnsi="Times New Roman CYR" w:cs="Times New Roman CYR"/>
          <w:sz w:val="28"/>
          <w:szCs w:val="28"/>
          <w:lang w:eastAsia="ru-RU"/>
        </w:rPr>
        <w:t>Вармазейского</w:t>
      </w:r>
      <w:proofErr w:type="spellEnd"/>
      <w:r w:rsidRPr="00A87047">
        <w:rPr>
          <w:rFonts w:ascii="Times New Roman CYR" w:eastAsia="Times New Roman" w:hAnsi="Times New Roman CYR" w:cs="Times New Roman CYR"/>
          <w:sz w:val="28"/>
          <w:szCs w:val="28"/>
          <w:lang w:eastAsia="ru-RU"/>
        </w:rPr>
        <w:t xml:space="preserve"> сельского поселения </w:t>
      </w:r>
      <w:proofErr w:type="spellStart"/>
      <w:r w:rsidRPr="00A87047">
        <w:rPr>
          <w:rFonts w:ascii="Times New Roman CYR" w:eastAsia="Times New Roman" w:hAnsi="Times New Roman CYR" w:cs="Times New Roman CYR"/>
          <w:sz w:val="28"/>
          <w:szCs w:val="28"/>
          <w:lang w:eastAsia="ru-RU"/>
        </w:rPr>
        <w:t>Большеигнатовского</w:t>
      </w:r>
      <w:proofErr w:type="spellEnd"/>
      <w:r w:rsidRPr="00A87047">
        <w:rPr>
          <w:rFonts w:ascii="Times New Roman CYR" w:eastAsia="Times New Roman" w:hAnsi="Times New Roman CYR" w:cs="Times New Roman CYR"/>
          <w:sz w:val="28"/>
          <w:szCs w:val="28"/>
          <w:lang w:eastAsia="ru-RU"/>
        </w:rPr>
        <w:t xml:space="preserve"> муниципального района Республики Мордовия  Плотникову Светлану Викторовну на курсы повышения квалификации по </w:t>
      </w:r>
      <w:r w:rsidRPr="00A87047">
        <w:rPr>
          <w:rFonts w:ascii="Times New Roman" w:eastAsia="Times New Roman" w:hAnsi="Times New Roman" w:cs="Times New Roman"/>
          <w:sz w:val="28"/>
          <w:szCs w:val="28"/>
          <w:lang w:eastAsia="ru-RU"/>
        </w:rPr>
        <w:t>программе «Опыт и практические аспекты реализации программы «Комплексное развитие сельских территорий»»</w:t>
      </w:r>
      <w:r w:rsidRPr="00A87047">
        <w:rPr>
          <w:rFonts w:ascii="Times New Roman" w:eastAsia="Times New Roman" w:hAnsi="Times New Roman" w:cs="Times New Roman"/>
          <w:b/>
          <w:sz w:val="28"/>
          <w:szCs w:val="28"/>
          <w:lang w:eastAsia="ru-RU"/>
        </w:rPr>
        <w:t xml:space="preserve"> </w:t>
      </w:r>
      <w:r w:rsidRPr="00A87047">
        <w:rPr>
          <w:rFonts w:ascii="Times New Roman CYR" w:eastAsia="Times New Roman" w:hAnsi="Times New Roman CYR" w:cs="Times New Roman CYR"/>
          <w:sz w:val="28"/>
          <w:szCs w:val="28"/>
          <w:lang w:eastAsia="ru-RU"/>
        </w:rPr>
        <w:t>с 15.05.2023 г. по 19.05.2023 г. в ФГБОУ ДПО «Мордовский институт переподготовки кадров агробизнеса»</w:t>
      </w:r>
    </w:p>
    <w:p w:rsidR="00A87047" w:rsidRPr="00A87047" w:rsidRDefault="00A87047" w:rsidP="00A87047">
      <w:pPr>
        <w:spacing w:after="0" w:line="240" w:lineRule="auto"/>
        <w:ind w:firstLine="720"/>
        <w:jc w:val="both"/>
        <w:rPr>
          <w:rFonts w:ascii="Times New Roman" w:eastAsia="Times New Roman" w:hAnsi="Times New Roman" w:cs="Times New Roman"/>
          <w:sz w:val="28"/>
          <w:szCs w:val="28"/>
          <w:lang w:eastAsia="ru-RU"/>
        </w:rPr>
      </w:pPr>
    </w:p>
    <w:p w:rsidR="00A87047" w:rsidRPr="00A87047" w:rsidRDefault="00A87047" w:rsidP="00A87047">
      <w:pPr>
        <w:spacing w:after="0" w:line="240" w:lineRule="auto"/>
        <w:ind w:firstLine="720"/>
        <w:jc w:val="both"/>
        <w:rPr>
          <w:rFonts w:ascii="Times New Roman" w:eastAsia="Times New Roman" w:hAnsi="Times New Roman" w:cs="Times New Roman"/>
          <w:sz w:val="28"/>
          <w:szCs w:val="28"/>
          <w:lang w:eastAsia="ru-RU"/>
        </w:rPr>
      </w:pPr>
    </w:p>
    <w:p w:rsidR="00A87047" w:rsidRPr="00A87047" w:rsidRDefault="00A87047" w:rsidP="00A87047">
      <w:pPr>
        <w:spacing w:after="0" w:line="240" w:lineRule="auto"/>
        <w:ind w:firstLine="720"/>
        <w:jc w:val="both"/>
        <w:rPr>
          <w:rFonts w:ascii="Times New Roman" w:eastAsia="Times New Roman" w:hAnsi="Times New Roman" w:cs="Times New Roman"/>
          <w:sz w:val="28"/>
          <w:szCs w:val="28"/>
          <w:lang w:eastAsia="ru-RU"/>
        </w:rPr>
      </w:pPr>
    </w:p>
    <w:p w:rsidR="00A87047" w:rsidRPr="00A87047" w:rsidRDefault="00A87047" w:rsidP="00A87047">
      <w:pPr>
        <w:spacing w:after="0" w:line="240" w:lineRule="auto"/>
        <w:rPr>
          <w:rFonts w:ascii="Times New Roman" w:eastAsia="Times New Roman" w:hAnsi="Times New Roman" w:cs="Times New Roman"/>
          <w:sz w:val="28"/>
          <w:szCs w:val="28"/>
          <w:lang w:eastAsia="ru-RU"/>
        </w:rPr>
      </w:pPr>
      <w:r w:rsidRPr="00A87047">
        <w:rPr>
          <w:rFonts w:ascii="Times New Roman" w:eastAsia="Times New Roman" w:hAnsi="Times New Roman" w:cs="Times New Roman"/>
          <w:sz w:val="28"/>
          <w:szCs w:val="28"/>
          <w:lang w:eastAsia="ru-RU"/>
        </w:rPr>
        <w:t xml:space="preserve">   </w:t>
      </w:r>
    </w:p>
    <w:p w:rsidR="00A87047" w:rsidRPr="00A87047" w:rsidRDefault="00A87047" w:rsidP="00A87047">
      <w:pPr>
        <w:spacing w:after="0" w:line="240" w:lineRule="auto"/>
        <w:rPr>
          <w:rFonts w:ascii="Times New Roman" w:eastAsia="Times New Roman" w:hAnsi="Times New Roman" w:cs="Times New Roman"/>
          <w:sz w:val="28"/>
          <w:szCs w:val="28"/>
          <w:lang w:eastAsia="ru-RU"/>
        </w:rPr>
      </w:pPr>
      <w:r w:rsidRPr="00A87047">
        <w:rPr>
          <w:rFonts w:ascii="Times New Roman" w:eastAsia="Times New Roman" w:hAnsi="Times New Roman" w:cs="Times New Roman"/>
          <w:sz w:val="28"/>
          <w:szCs w:val="28"/>
          <w:lang w:eastAsia="ru-RU"/>
        </w:rPr>
        <w:t xml:space="preserve">  </w:t>
      </w:r>
    </w:p>
    <w:p w:rsidR="00A87047" w:rsidRDefault="00A87047" w:rsidP="00A87047">
      <w:pPr>
        <w:spacing w:after="0" w:line="240" w:lineRule="auto"/>
        <w:rPr>
          <w:rFonts w:ascii="Times New Roman" w:eastAsia="Times New Roman" w:hAnsi="Times New Roman" w:cs="Times New Roman"/>
          <w:sz w:val="28"/>
          <w:szCs w:val="28"/>
          <w:lang w:eastAsia="ru-RU"/>
        </w:rPr>
      </w:pPr>
      <w:r w:rsidRPr="00A87047">
        <w:rPr>
          <w:rFonts w:ascii="Times New Roman" w:eastAsia="Times New Roman" w:hAnsi="Times New Roman" w:cs="Times New Roman"/>
          <w:sz w:val="28"/>
          <w:szCs w:val="28"/>
          <w:lang w:eastAsia="ru-RU"/>
        </w:rPr>
        <w:t xml:space="preserve">Глава сельского поселения                                       </w:t>
      </w:r>
      <w:proofErr w:type="spellStart"/>
      <w:r w:rsidRPr="00A87047">
        <w:rPr>
          <w:rFonts w:ascii="Times New Roman" w:eastAsia="Times New Roman" w:hAnsi="Times New Roman" w:cs="Times New Roman"/>
          <w:sz w:val="28"/>
          <w:szCs w:val="28"/>
          <w:lang w:eastAsia="ru-RU"/>
        </w:rPr>
        <w:t>А.Р.Рабина</w:t>
      </w:r>
      <w:proofErr w:type="spellEnd"/>
    </w:p>
    <w:p w:rsidR="00401368" w:rsidRDefault="00401368" w:rsidP="00A87047">
      <w:pPr>
        <w:spacing w:after="0" w:line="240" w:lineRule="auto"/>
        <w:rPr>
          <w:rFonts w:ascii="Times New Roman" w:eastAsia="Times New Roman" w:hAnsi="Times New Roman" w:cs="Times New Roman"/>
          <w:sz w:val="28"/>
          <w:szCs w:val="28"/>
          <w:lang w:eastAsia="ru-RU"/>
        </w:rPr>
      </w:pPr>
    </w:p>
    <w:p w:rsidR="00401368" w:rsidRDefault="00401368" w:rsidP="00A87047">
      <w:pPr>
        <w:spacing w:after="0" w:line="240" w:lineRule="auto"/>
        <w:rPr>
          <w:rFonts w:ascii="Times New Roman" w:eastAsia="Times New Roman" w:hAnsi="Times New Roman" w:cs="Times New Roman"/>
          <w:sz w:val="28"/>
          <w:szCs w:val="28"/>
          <w:lang w:eastAsia="ru-RU"/>
        </w:rPr>
      </w:pPr>
    </w:p>
    <w:p w:rsidR="00401368" w:rsidRDefault="00401368" w:rsidP="00A87047">
      <w:pPr>
        <w:spacing w:after="0" w:line="240" w:lineRule="auto"/>
        <w:rPr>
          <w:rFonts w:ascii="Times New Roman" w:eastAsia="Times New Roman" w:hAnsi="Times New Roman" w:cs="Times New Roman"/>
          <w:sz w:val="28"/>
          <w:szCs w:val="28"/>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АДМИНИСТРАЦИЯ ВАРМАЗЕЙСКОГО СЕЛЬСКОГО ПОСЕЛЕНИЯ БОЛЬШЕИГНАТОВСКОГО МУНИЦИПАЛЬНОГО РАЙОНА</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РЕСПУБЛИКИ МОРДОВИЯ</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ПОСТАНОВЛЕНИЕ</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от  15 мая 2023 г.                                                           №34</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с. </w:t>
      </w:r>
      <w:proofErr w:type="spellStart"/>
      <w:r w:rsidRPr="00745BFA">
        <w:rPr>
          <w:rFonts w:ascii="Times New Roman" w:eastAsia="Times New Roman" w:hAnsi="Times New Roman" w:cs="Times New Roman"/>
          <w:sz w:val="24"/>
          <w:szCs w:val="24"/>
          <w:lang w:eastAsia="ru-RU"/>
        </w:rPr>
        <w:t>Вармазейка</w:t>
      </w:r>
      <w:proofErr w:type="spellEnd"/>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Об утверждении Положения о порядке  расходования средств резервного фонда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Республики Мордовия</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lastRenderedPageBreak/>
        <w:t xml:space="preserve">В соответствии со статьей 81 Бюджетного кодекса Российской Федерации и решением Совета депутатов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от 10.11.2017 г. N 46 "Об утверждении Положения о бюджетном процессе в </w:t>
      </w:r>
      <w:proofErr w:type="spellStart"/>
      <w:r w:rsidRPr="00745BFA">
        <w:rPr>
          <w:rFonts w:ascii="Times New Roman" w:eastAsia="Times New Roman" w:hAnsi="Times New Roman" w:cs="Times New Roman"/>
          <w:sz w:val="24"/>
          <w:szCs w:val="24"/>
          <w:lang w:eastAsia="ru-RU"/>
        </w:rPr>
        <w:t>Вармазейском</w:t>
      </w:r>
      <w:proofErr w:type="spellEnd"/>
      <w:r w:rsidRPr="00745BFA">
        <w:rPr>
          <w:rFonts w:ascii="Times New Roman" w:eastAsia="Times New Roman" w:hAnsi="Times New Roman" w:cs="Times New Roman"/>
          <w:sz w:val="24"/>
          <w:szCs w:val="24"/>
          <w:lang w:eastAsia="ru-RU"/>
        </w:rPr>
        <w:t xml:space="preserve"> сельском поселении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Республики Мордовия", администрация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постановляет:</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1. Утвердить прилагаемое Положение о порядке расходования средств резервного фонда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2.Администрации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обеспечить финансирование расходов из Резервного фонда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в соответствии с Положением, утвержденным настоящим постановлением и распоряжениями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о выделении средств из резервного фонда.</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3. </w:t>
      </w:r>
      <w:proofErr w:type="gramStart"/>
      <w:r w:rsidRPr="00745BFA">
        <w:rPr>
          <w:rFonts w:ascii="Times New Roman" w:eastAsia="Times New Roman" w:hAnsi="Times New Roman" w:cs="Times New Roman"/>
          <w:sz w:val="24"/>
          <w:szCs w:val="24"/>
          <w:lang w:eastAsia="ru-RU"/>
        </w:rPr>
        <w:t>Контроль за</w:t>
      </w:r>
      <w:proofErr w:type="gramEnd"/>
      <w:r w:rsidRPr="00745BFA">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5. Настоящее постановление вступает в силу со дня его подписания.</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Глава сельского поселения</w:t>
      </w:r>
      <w:r w:rsidRPr="00745BFA">
        <w:rPr>
          <w:rFonts w:ascii="Times New Roman" w:eastAsia="Times New Roman" w:hAnsi="Times New Roman" w:cs="Times New Roman"/>
          <w:sz w:val="24"/>
          <w:szCs w:val="24"/>
          <w:lang w:eastAsia="ru-RU"/>
        </w:rPr>
        <w:tab/>
      </w:r>
      <w:r w:rsidRPr="00745BFA">
        <w:rPr>
          <w:rFonts w:ascii="Times New Roman" w:eastAsia="Times New Roman" w:hAnsi="Times New Roman" w:cs="Times New Roman"/>
          <w:sz w:val="24"/>
          <w:szCs w:val="24"/>
          <w:lang w:eastAsia="ru-RU"/>
        </w:rPr>
        <w:tab/>
      </w:r>
      <w:proofErr w:type="spellStart"/>
      <w:r w:rsidRPr="00745BFA">
        <w:rPr>
          <w:rFonts w:ascii="Times New Roman" w:eastAsia="Times New Roman" w:hAnsi="Times New Roman" w:cs="Times New Roman"/>
          <w:sz w:val="24"/>
          <w:szCs w:val="24"/>
          <w:lang w:eastAsia="ru-RU"/>
        </w:rPr>
        <w:t>А.Р.Рабина</w:t>
      </w:r>
      <w:proofErr w:type="spellEnd"/>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Приложение </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к постановлению администрации </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от 15.05.2023№34</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Положение</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о порядке расходования средств резервного фонда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1. </w:t>
      </w:r>
      <w:proofErr w:type="gramStart"/>
      <w:r w:rsidRPr="00745BFA">
        <w:rPr>
          <w:rFonts w:ascii="Times New Roman" w:eastAsia="Times New Roman" w:hAnsi="Times New Roman" w:cs="Times New Roman"/>
          <w:sz w:val="24"/>
          <w:szCs w:val="24"/>
          <w:lang w:eastAsia="ru-RU"/>
        </w:rPr>
        <w:t xml:space="preserve">Положение о порядке расходования средств резервного фонда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разработано в соответствии со статьей 81 Бюджетного кодекса Российской Федерации, Решения Совета депутатов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от 10.11.2017г. №46 "Об утверждении Положения о бюджетном процессе в </w:t>
      </w:r>
      <w:proofErr w:type="spellStart"/>
      <w:r w:rsidRPr="00745BFA">
        <w:rPr>
          <w:rFonts w:ascii="Times New Roman" w:eastAsia="Times New Roman" w:hAnsi="Times New Roman" w:cs="Times New Roman"/>
          <w:sz w:val="24"/>
          <w:szCs w:val="24"/>
          <w:lang w:eastAsia="ru-RU"/>
        </w:rPr>
        <w:t>Вармазейском</w:t>
      </w:r>
      <w:proofErr w:type="spellEnd"/>
      <w:r w:rsidRPr="00745BFA">
        <w:rPr>
          <w:rFonts w:ascii="Times New Roman" w:eastAsia="Times New Roman" w:hAnsi="Times New Roman" w:cs="Times New Roman"/>
          <w:sz w:val="24"/>
          <w:szCs w:val="24"/>
          <w:lang w:eastAsia="ru-RU"/>
        </w:rPr>
        <w:t xml:space="preserve"> сельском поселение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Республики Мордовия" и устанавливает порядок выделения и использования средств резервного</w:t>
      </w:r>
      <w:proofErr w:type="gramEnd"/>
      <w:r w:rsidRPr="00745BFA">
        <w:rPr>
          <w:rFonts w:ascii="Times New Roman" w:eastAsia="Times New Roman" w:hAnsi="Times New Roman" w:cs="Times New Roman"/>
          <w:sz w:val="24"/>
          <w:szCs w:val="24"/>
          <w:lang w:eastAsia="ru-RU"/>
        </w:rPr>
        <w:t xml:space="preserve"> фонда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(далее по тексту - Резервный фонд).</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2. Резервный фонд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создается для финансирования непредвиденных расходов и мероприятий местного значения, непредусмотренных в бюджете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на соответствующий финансовый год.</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3. Объем Резервного фонда определяется решением Совета депутатов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о бюджете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на соответствующий финансовый год.</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lastRenderedPageBreak/>
        <w:t>4. Средства Резервного фонда направляются на финансирование:</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-расходов на проведение аварийно-восстановительных работ по ликвидации последствий стихийных бедствий и других чрезвычайных ситуаций, возникших на территории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Республики Мордовия;</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 проведение неотложных аварийно-восстановительных работ на объектах муниципальной собственности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пострадавших в результате иных бедствий, не являющихся чрезвычайной ситуацией;</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незапланированных затрат, необходимых для функционирования органов местного самоуправления;</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расходов на оказание финансовой поддержки органам местного самоуправления поселений;</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proofErr w:type="gramStart"/>
      <w:r w:rsidRPr="00745BFA">
        <w:rPr>
          <w:rFonts w:ascii="Times New Roman" w:eastAsia="Times New Roman" w:hAnsi="Times New Roman" w:cs="Times New Roman"/>
          <w:sz w:val="24"/>
          <w:szCs w:val="24"/>
          <w:lang w:eastAsia="ru-RU"/>
        </w:rPr>
        <w:t xml:space="preserve">- расходов, связанных с обеспечением временного социально-бытового обустройства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на территории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w:t>
      </w:r>
      <w:proofErr w:type="gramEnd"/>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проведение неотложных мероприятий, направленных на социальное обеспечение граждан Российской Федерации, призванных на военную службу по мобилизации в Вооруженные Силы Российской Федерации;</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 проведение неотложных мероприятий по гражданской обороне, включая поддержание в состоянии постоянной готовности к использованию защитных сооружений и других объектов гражданской обороны, находящихся в муниципальной собственности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 на оплату затрат по организации похорон военнослужащих и работников правоохранительных органов, погибших (умерших) при исполнении служебных обязанностей, местом захоронения которых является территория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 иных непредвиденных расходов, если их финансирование не предусмотрено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или оно недостаточно;</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 иных непредвиденных расходов, если их финансирование не предусмотрено бюджетом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Республики Мордовия на соответствующий финансовый год и плановый период.</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5. Средства из Резервного фонда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выделяются на основании распоряжения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В распоряжении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о выделении средств из Резервного фонда указываются общий размер ассигнований и их распределение по получателям бюджетных средств и проводимым мероприятиям. Использование средств на цели, не предусмотренные распоряжением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не допускается.</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6. Проекты распоряжений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о выделении средств из Резервного фонда с указанием размера выделяемых средств и направления их расходования готовит администрация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в течение 10 дней после получения соответствующего поручения главы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lastRenderedPageBreak/>
        <w:t xml:space="preserve">7. Администрация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и юридические лица, по роду деятельности которых выделяются средства из Резервного фонда, представляют бухгалтеру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документы с обоснованием размера испрашиваемых средств, включая сметно-финансовые расчеты, а также в случае необходимости - заключения комиссии, экспертов и т.д.</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8. Средства из Резервного фонда выделяются на финансирование мероприятий по ликвидации чрезвычайных ситуаций только местного уровня.</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Муниципальные учреждения и предприятия, юридические лица других форм собственности, при возникновении чрезвычайной ситуации могут обращаться в администрацию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юридических лиц, бюджета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страховых фондов и иных источников, а также о наличии у них резервов материальных и финансовых ресурсов..</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9. </w:t>
      </w:r>
      <w:proofErr w:type="gramStart"/>
      <w:r w:rsidRPr="00745BFA">
        <w:rPr>
          <w:rFonts w:ascii="Times New Roman" w:eastAsia="Times New Roman" w:hAnsi="Times New Roman" w:cs="Times New Roman"/>
          <w:sz w:val="24"/>
          <w:szCs w:val="24"/>
          <w:lang w:eastAsia="ru-RU"/>
        </w:rPr>
        <w:t xml:space="preserve">Администрация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с правами юридического лица и юридические лица, в распоряжение которых выделяются средства Резервного фонда, несут ответственность за их целевое использование в порядке, установленном законодательством Российской Федерации, и в месячный срок после проведения соответствующих мероприятий представляют бухгалтеру администрации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подробный отчет об использовании этих средств по форме, устанавливаемой данным управлением.</w:t>
      </w:r>
      <w:proofErr w:type="gramEnd"/>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10. Администрация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w:t>
      </w:r>
      <w:proofErr w:type="spellStart"/>
      <w:r w:rsidRPr="00745BFA">
        <w:rPr>
          <w:rFonts w:ascii="Times New Roman" w:eastAsia="Times New Roman" w:hAnsi="Times New Roman" w:cs="Times New Roman"/>
          <w:sz w:val="24"/>
          <w:szCs w:val="24"/>
          <w:lang w:eastAsia="ru-RU"/>
        </w:rPr>
        <w:t>Большеигнатовского</w:t>
      </w:r>
      <w:proofErr w:type="spellEnd"/>
      <w:r w:rsidRPr="00745BFA">
        <w:rPr>
          <w:rFonts w:ascii="Times New Roman" w:eastAsia="Times New Roman" w:hAnsi="Times New Roman" w:cs="Times New Roman"/>
          <w:sz w:val="24"/>
          <w:szCs w:val="24"/>
          <w:lang w:eastAsia="ru-RU"/>
        </w:rPr>
        <w:t xml:space="preserve"> муниципального района ежегодно информирует Совет депутатов </w:t>
      </w:r>
      <w:proofErr w:type="spellStart"/>
      <w:r w:rsidRPr="00745BFA">
        <w:rPr>
          <w:rFonts w:ascii="Times New Roman" w:eastAsia="Times New Roman" w:hAnsi="Times New Roman" w:cs="Times New Roman"/>
          <w:sz w:val="24"/>
          <w:szCs w:val="24"/>
          <w:lang w:eastAsia="ru-RU"/>
        </w:rPr>
        <w:t>Вармазейского</w:t>
      </w:r>
      <w:proofErr w:type="spellEnd"/>
      <w:r w:rsidRPr="00745BFA">
        <w:rPr>
          <w:rFonts w:ascii="Times New Roman" w:eastAsia="Times New Roman" w:hAnsi="Times New Roman" w:cs="Times New Roman"/>
          <w:sz w:val="24"/>
          <w:szCs w:val="24"/>
          <w:lang w:eastAsia="ru-RU"/>
        </w:rPr>
        <w:t xml:space="preserve"> сельского поселения о расходовании средств Резервного фонда.</w:t>
      </w:r>
    </w:p>
    <w:p w:rsidR="00745BFA" w:rsidRPr="00745BFA" w:rsidRDefault="00745BFA" w:rsidP="00745BFA">
      <w:pPr>
        <w:spacing w:after="0" w:line="240" w:lineRule="auto"/>
        <w:rPr>
          <w:rFonts w:ascii="Times New Roman" w:eastAsia="Times New Roman" w:hAnsi="Times New Roman" w:cs="Times New Roman"/>
          <w:sz w:val="24"/>
          <w:szCs w:val="24"/>
          <w:lang w:eastAsia="ru-RU"/>
        </w:rPr>
      </w:pPr>
      <w:r w:rsidRPr="00745BFA">
        <w:rPr>
          <w:rFonts w:ascii="Times New Roman" w:eastAsia="Times New Roman" w:hAnsi="Times New Roman" w:cs="Times New Roman"/>
          <w:sz w:val="24"/>
          <w:szCs w:val="24"/>
          <w:lang w:eastAsia="ru-RU"/>
        </w:rPr>
        <w:t xml:space="preserve">11. </w:t>
      </w:r>
      <w:proofErr w:type="gramStart"/>
      <w:r w:rsidRPr="00745BFA">
        <w:rPr>
          <w:rFonts w:ascii="Times New Roman" w:eastAsia="Times New Roman" w:hAnsi="Times New Roman" w:cs="Times New Roman"/>
          <w:sz w:val="24"/>
          <w:szCs w:val="24"/>
          <w:lang w:eastAsia="ru-RU"/>
        </w:rPr>
        <w:t>Контроль за</w:t>
      </w:r>
      <w:proofErr w:type="gramEnd"/>
      <w:r w:rsidRPr="00745BFA">
        <w:rPr>
          <w:rFonts w:ascii="Times New Roman" w:eastAsia="Times New Roman" w:hAnsi="Times New Roman" w:cs="Times New Roman"/>
          <w:sz w:val="24"/>
          <w:szCs w:val="24"/>
          <w:lang w:eastAsia="ru-RU"/>
        </w:rPr>
        <w:t xml:space="preserve"> целевым использованием средств Резервного фонда осуществляет глава сельского поселения.</w:t>
      </w:r>
    </w:p>
    <w:p w:rsidR="00401368" w:rsidRPr="00A87047" w:rsidRDefault="00401368" w:rsidP="00A87047">
      <w:pPr>
        <w:spacing w:after="0" w:line="240" w:lineRule="auto"/>
        <w:rPr>
          <w:rFonts w:ascii="Times New Roman" w:eastAsia="Times New Roman" w:hAnsi="Times New Roman" w:cs="Times New Roman"/>
          <w:sz w:val="24"/>
          <w:szCs w:val="24"/>
          <w:lang w:eastAsia="ru-RU"/>
        </w:rPr>
      </w:pPr>
    </w:p>
    <w:p w:rsidR="00A87047" w:rsidRPr="00A87047" w:rsidRDefault="00A87047" w:rsidP="00A87047">
      <w:pPr>
        <w:spacing w:after="0" w:line="240" w:lineRule="auto"/>
        <w:rPr>
          <w:rFonts w:ascii="Times New Roman" w:eastAsia="Times New Roman" w:hAnsi="Times New Roman" w:cs="Times New Roman"/>
          <w:sz w:val="24"/>
          <w:szCs w:val="24"/>
          <w:lang w:eastAsia="ru-RU"/>
        </w:rPr>
      </w:pPr>
    </w:p>
    <w:p w:rsidR="000B0AAB" w:rsidRPr="000B0AAB" w:rsidRDefault="000B0AAB" w:rsidP="000B0AAB">
      <w:pPr>
        <w:shd w:val="clear" w:color="auto" w:fill="FFFFFF"/>
        <w:spacing w:after="0" w:line="240" w:lineRule="auto"/>
        <w:jc w:val="center"/>
        <w:rPr>
          <w:rFonts w:ascii="Times New Roman" w:eastAsia="Times New Roman" w:hAnsi="Times New Roman" w:cs="Times New Roman"/>
          <w:b/>
          <w:bCs/>
          <w:sz w:val="28"/>
          <w:szCs w:val="28"/>
          <w:lang w:eastAsia="ru-RU"/>
        </w:rPr>
      </w:pPr>
      <w:r w:rsidRPr="000B0AAB">
        <w:rPr>
          <w:rFonts w:ascii="Times New Roman" w:eastAsia="Times New Roman" w:hAnsi="Times New Roman" w:cs="Times New Roman"/>
          <w:b/>
          <w:bCs/>
          <w:sz w:val="28"/>
          <w:szCs w:val="28"/>
          <w:lang w:eastAsia="ru-RU"/>
        </w:rPr>
        <w:t xml:space="preserve">По требованию прокуратуры суд обязал образовательное учреждение оснастить медицинский кабинет необходимым </w:t>
      </w:r>
      <w:r w:rsidRPr="000B0AAB">
        <w:rPr>
          <w:rFonts w:ascii="Times New Roman" w:eastAsia="Times New Roman" w:hAnsi="Times New Roman" w:cs="Times New Roman"/>
          <w:b/>
          <w:sz w:val="28"/>
          <w:szCs w:val="28"/>
          <w:lang w:eastAsia="ru-RU"/>
        </w:rPr>
        <w:t>оборудованием</w:t>
      </w:r>
    </w:p>
    <w:p w:rsidR="000B0AAB" w:rsidRPr="000B0AAB" w:rsidRDefault="000B0AAB" w:rsidP="000B0AAB">
      <w:pPr>
        <w:spacing w:after="0" w:line="240" w:lineRule="auto"/>
        <w:ind w:right="24"/>
        <w:jc w:val="both"/>
        <w:rPr>
          <w:rFonts w:ascii="Times New Roman" w:eastAsia="Arial Unicode MS" w:hAnsi="Times New Roman" w:cs="Times New Roman"/>
          <w:b/>
          <w:position w:val="2"/>
          <w:sz w:val="28"/>
          <w:szCs w:val="28"/>
          <w:lang w:eastAsia="ru-RU"/>
        </w:rPr>
      </w:pPr>
    </w:p>
    <w:p w:rsidR="000B0AAB" w:rsidRPr="000B0AAB" w:rsidRDefault="000B0AAB" w:rsidP="000B0AAB">
      <w:pPr>
        <w:spacing w:after="0" w:line="240" w:lineRule="auto"/>
        <w:ind w:right="24"/>
        <w:jc w:val="both"/>
        <w:rPr>
          <w:rFonts w:ascii="Times New Roman" w:eastAsia="Times New Roman" w:hAnsi="Times New Roman" w:cs="Times New Roman"/>
          <w:spacing w:val="-6"/>
          <w:sz w:val="28"/>
          <w:szCs w:val="28"/>
          <w:lang w:eastAsia="ru-RU"/>
        </w:rPr>
      </w:pPr>
    </w:p>
    <w:p w:rsidR="000B0AAB" w:rsidRPr="000B0AAB" w:rsidRDefault="000B0AAB" w:rsidP="000B0AAB">
      <w:pPr>
        <w:shd w:val="clear" w:color="auto" w:fill="FFFFFF"/>
        <w:spacing w:after="0" w:line="240" w:lineRule="auto"/>
        <w:ind w:firstLine="709"/>
        <w:jc w:val="both"/>
        <w:outlineLvl w:val="1"/>
        <w:rPr>
          <w:rFonts w:ascii="inherit" w:eastAsia="Times New Roman" w:hAnsi="inherit" w:cs="Times New Roman"/>
          <w:color w:val="333333"/>
          <w:sz w:val="28"/>
          <w:szCs w:val="28"/>
          <w:lang w:eastAsia="ru-RU"/>
        </w:rPr>
      </w:pPr>
      <w:r w:rsidRPr="000B0AAB">
        <w:rPr>
          <w:rFonts w:ascii="Times New Roman" w:eastAsia="Times New Roman" w:hAnsi="Times New Roman" w:cs="Times New Roman"/>
          <w:color w:val="000000"/>
          <w:sz w:val="28"/>
          <w:szCs w:val="28"/>
          <w:lang w:eastAsia="ru-RU"/>
        </w:rPr>
        <w:t xml:space="preserve">Прокуратура </w:t>
      </w:r>
      <w:proofErr w:type="spellStart"/>
      <w:r w:rsidRPr="000B0AAB">
        <w:rPr>
          <w:rFonts w:ascii="Times New Roman" w:eastAsia="Times New Roman" w:hAnsi="Times New Roman" w:cs="Times New Roman"/>
          <w:color w:val="000000"/>
          <w:sz w:val="28"/>
          <w:szCs w:val="28"/>
          <w:lang w:eastAsia="ru-RU"/>
        </w:rPr>
        <w:t>Большеигнатовского</w:t>
      </w:r>
      <w:proofErr w:type="spellEnd"/>
      <w:r w:rsidRPr="000B0AAB">
        <w:rPr>
          <w:rFonts w:ascii="Times New Roman" w:eastAsia="Times New Roman" w:hAnsi="Times New Roman" w:cs="Times New Roman"/>
          <w:color w:val="000000"/>
          <w:sz w:val="28"/>
          <w:szCs w:val="28"/>
          <w:lang w:eastAsia="ru-RU"/>
        </w:rPr>
        <w:t xml:space="preserve"> района провела проверку </w:t>
      </w:r>
      <w:r w:rsidRPr="000B0AAB">
        <w:rPr>
          <w:rFonts w:ascii="Times New Roman" w:eastAsia="Times New Roman" w:hAnsi="Times New Roman" w:cs="Times New Roman"/>
          <w:sz w:val="28"/>
          <w:szCs w:val="28"/>
          <w:lang w:eastAsia="ru-RU"/>
        </w:rPr>
        <w:t>исполнения требований законодательства в сфере здравоохранения</w:t>
      </w:r>
      <w:r w:rsidRPr="000B0AAB">
        <w:rPr>
          <w:rFonts w:ascii="Times New Roman" w:eastAsia="Times New Roman" w:hAnsi="Times New Roman" w:cs="Times New Roman"/>
          <w:color w:val="000000"/>
          <w:sz w:val="28"/>
          <w:szCs w:val="28"/>
          <w:lang w:eastAsia="ru-RU"/>
        </w:rPr>
        <w:t xml:space="preserve"> в деятельности </w:t>
      </w:r>
      <w:r w:rsidRPr="000B0AAB">
        <w:rPr>
          <w:rFonts w:ascii="Times New Roman" w:eastAsia="Times New Roman" w:hAnsi="Times New Roman" w:cs="Times New Roman"/>
          <w:spacing w:val="-4"/>
          <w:sz w:val="28"/>
          <w:szCs w:val="28"/>
          <w:lang w:eastAsia="ru-RU"/>
        </w:rPr>
        <w:t>МБОУ «</w:t>
      </w:r>
      <w:proofErr w:type="spellStart"/>
      <w:r w:rsidRPr="000B0AAB">
        <w:rPr>
          <w:rFonts w:ascii="Times New Roman" w:eastAsia="Times New Roman" w:hAnsi="Times New Roman" w:cs="Times New Roman"/>
          <w:spacing w:val="-4"/>
          <w:sz w:val="28"/>
          <w:szCs w:val="28"/>
          <w:lang w:eastAsia="ru-RU"/>
        </w:rPr>
        <w:t>Большеигнатовская</w:t>
      </w:r>
      <w:proofErr w:type="spellEnd"/>
      <w:r w:rsidRPr="000B0AAB">
        <w:rPr>
          <w:rFonts w:ascii="Times New Roman" w:eastAsia="Times New Roman" w:hAnsi="Times New Roman" w:cs="Times New Roman"/>
          <w:spacing w:val="-4"/>
          <w:sz w:val="28"/>
          <w:szCs w:val="28"/>
          <w:lang w:eastAsia="ru-RU"/>
        </w:rPr>
        <w:t xml:space="preserve"> средняя общеобразовательная школа».</w:t>
      </w:r>
    </w:p>
    <w:p w:rsidR="000B0AAB" w:rsidRPr="000B0AAB" w:rsidRDefault="000B0AAB" w:rsidP="000B0AAB">
      <w:pPr>
        <w:shd w:val="clear" w:color="auto" w:fill="FFFFFF"/>
        <w:spacing w:after="0" w:line="240" w:lineRule="auto"/>
        <w:ind w:firstLine="709"/>
        <w:jc w:val="both"/>
        <w:outlineLvl w:val="1"/>
        <w:rPr>
          <w:rFonts w:ascii="inherit" w:eastAsia="Times New Roman" w:hAnsi="inherit" w:cs="Times New Roman"/>
          <w:color w:val="333333"/>
          <w:sz w:val="28"/>
          <w:szCs w:val="28"/>
          <w:lang w:eastAsia="ru-RU"/>
        </w:rPr>
      </w:pPr>
      <w:r w:rsidRPr="000B0AAB">
        <w:rPr>
          <w:rFonts w:ascii="Times New Roman" w:eastAsia="Times New Roman" w:hAnsi="Times New Roman" w:cs="Times New Roman"/>
          <w:color w:val="000000"/>
          <w:sz w:val="28"/>
          <w:szCs w:val="28"/>
          <w:lang w:eastAsia="ru-RU"/>
        </w:rPr>
        <w:t>Установлено, что медицинский кабинет образовательного учреждения не укомплектован в полном объеме в соответствии с требованиями действующего законодательства медицинскими приборами и оборудованием (</w:t>
      </w:r>
      <w:r w:rsidRPr="000B0AAB">
        <w:rPr>
          <w:rFonts w:ascii="Times New Roman" w:eastAsia="Times New Roman" w:hAnsi="Times New Roman" w:cs="Times New Roman"/>
          <w:sz w:val="28"/>
          <w:szCs w:val="28"/>
          <w:lang w:eastAsia="ru-RU"/>
        </w:rPr>
        <w:t xml:space="preserve">отсутствуют </w:t>
      </w:r>
      <w:proofErr w:type="spellStart"/>
      <w:r w:rsidRPr="000B0AAB">
        <w:rPr>
          <w:rFonts w:ascii="Times New Roman" w:eastAsia="Calibri" w:hAnsi="Times New Roman" w:cs="Times New Roman"/>
          <w:sz w:val="28"/>
          <w:szCs w:val="28"/>
          <w:lang w:eastAsia="ru-RU"/>
        </w:rPr>
        <w:t>стетофонендоскоп</w:t>
      </w:r>
      <w:proofErr w:type="spellEnd"/>
      <w:r w:rsidRPr="000B0AAB">
        <w:rPr>
          <w:rFonts w:ascii="Times New Roman" w:eastAsia="Calibri" w:hAnsi="Times New Roman" w:cs="Times New Roman"/>
          <w:sz w:val="28"/>
          <w:szCs w:val="28"/>
          <w:lang w:eastAsia="ru-RU"/>
        </w:rPr>
        <w:t xml:space="preserve">, </w:t>
      </w:r>
      <w:r w:rsidRPr="000B0AAB">
        <w:rPr>
          <w:rFonts w:ascii="Times New Roman" w:eastAsia="Times New Roman" w:hAnsi="Times New Roman" w:cs="Times New Roman"/>
          <w:sz w:val="28"/>
          <w:szCs w:val="28"/>
          <w:lang w:eastAsia="ru-RU"/>
        </w:rPr>
        <w:t xml:space="preserve">аппарат искусственной вентиляции легких </w:t>
      </w:r>
      <w:proofErr w:type="spellStart"/>
      <w:r w:rsidRPr="000B0AAB">
        <w:rPr>
          <w:rFonts w:ascii="Times New Roman" w:eastAsia="Times New Roman" w:hAnsi="Times New Roman" w:cs="Times New Roman"/>
          <w:sz w:val="28"/>
          <w:szCs w:val="28"/>
          <w:lang w:eastAsia="ru-RU"/>
        </w:rPr>
        <w:t>Амбу</w:t>
      </w:r>
      <w:proofErr w:type="spellEnd"/>
      <w:r w:rsidRPr="000B0AAB">
        <w:rPr>
          <w:rFonts w:ascii="Times New Roman" w:eastAsia="Times New Roman" w:hAnsi="Times New Roman" w:cs="Times New Roman"/>
          <w:color w:val="000000"/>
          <w:sz w:val="28"/>
          <w:szCs w:val="28"/>
          <w:lang w:eastAsia="ru-RU"/>
        </w:rPr>
        <w:t xml:space="preserve">, </w:t>
      </w:r>
      <w:r w:rsidRPr="000B0AAB">
        <w:rPr>
          <w:rFonts w:ascii="Times New Roman" w:eastAsia="Times New Roman" w:hAnsi="Times New Roman" w:cs="Times New Roman"/>
          <w:spacing w:val="-4"/>
          <w:sz w:val="28"/>
          <w:szCs w:val="28"/>
          <w:lang w:eastAsia="ru-RU"/>
        </w:rPr>
        <w:t>жгут кровоостанавливающий резиновый</w:t>
      </w:r>
      <w:r w:rsidRPr="000B0AAB">
        <w:rPr>
          <w:rFonts w:ascii="Times New Roman" w:eastAsia="Calibri" w:hAnsi="Times New Roman" w:cs="Times New Roman"/>
          <w:spacing w:val="-4"/>
          <w:sz w:val="28"/>
          <w:szCs w:val="28"/>
          <w:lang w:eastAsia="ru-RU"/>
        </w:rPr>
        <w:t xml:space="preserve">, </w:t>
      </w:r>
      <w:r w:rsidRPr="000B0AAB">
        <w:rPr>
          <w:rFonts w:ascii="Times New Roman" w:eastAsia="Times New Roman" w:hAnsi="Times New Roman" w:cs="Times New Roman"/>
          <w:sz w:val="28"/>
          <w:szCs w:val="28"/>
          <w:lang w:eastAsia="ru-RU"/>
        </w:rPr>
        <w:t xml:space="preserve">носилки, холодильник, секундомер, бикс большой и малый, </w:t>
      </w:r>
      <w:r w:rsidRPr="000B0AAB">
        <w:rPr>
          <w:rFonts w:ascii="Times New Roman" w:eastAsia="Times New Roman" w:hAnsi="Times New Roman" w:cs="Times New Roman"/>
          <w:spacing w:val="-4"/>
          <w:sz w:val="28"/>
          <w:szCs w:val="28"/>
          <w:lang w:eastAsia="ru-RU"/>
        </w:rPr>
        <w:t>грелка медицинская, жгут кровоостанавливающий резиновый</w:t>
      </w:r>
      <w:r w:rsidRPr="000B0AAB">
        <w:rPr>
          <w:rFonts w:ascii="Times New Roman" w:eastAsia="Calibri" w:hAnsi="Times New Roman" w:cs="Times New Roman"/>
          <w:spacing w:val="-4"/>
          <w:sz w:val="28"/>
          <w:szCs w:val="28"/>
          <w:lang w:eastAsia="ru-RU"/>
        </w:rPr>
        <w:t xml:space="preserve"> </w:t>
      </w:r>
      <w:r w:rsidRPr="000B0AAB">
        <w:rPr>
          <w:rFonts w:ascii="Times New Roman" w:eastAsia="Times New Roman" w:hAnsi="Times New Roman" w:cs="Times New Roman"/>
          <w:sz w:val="28"/>
          <w:szCs w:val="28"/>
          <w:lang w:eastAsia="ru-RU"/>
        </w:rPr>
        <w:t>и др.).</w:t>
      </w:r>
    </w:p>
    <w:p w:rsidR="000B0AAB" w:rsidRPr="000B0AAB" w:rsidRDefault="000B0AAB" w:rsidP="000B0AAB">
      <w:pPr>
        <w:shd w:val="clear" w:color="auto" w:fill="FFFFFF"/>
        <w:spacing w:after="0" w:line="240" w:lineRule="auto"/>
        <w:ind w:firstLine="709"/>
        <w:jc w:val="both"/>
        <w:outlineLvl w:val="1"/>
        <w:rPr>
          <w:rFonts w:ascii="inherit" w:eastAsia="Times New Roman" w:hAnsi="inherit" w:cs="Times New Roman"/>
          <w:color w:val="333333"/>
          <w:sz w:val="28"/>
          <w:szCs w:val="28"/>
          <w:lang w:eastAsia="ru-RU"/>
        </w:rPr>
      </w:pPr>
      <w:proofErr w:type="gramStart"/>
      <w:r w:rsidRPr="000B0AAB">
        <w:rPr>
          <w:rFonts w:ascii="Times New Roman" w:eastAsia="Times New Roman" w:hAnsi="Times New Roman" w:cs="Times New Roman"/>
          <w:color w:val="000000"/>
          <w:sz w:val="28"/>
          <w:szCs w:val="28"/>
          <w:lang w:eastAsia="ru-RU"/>
        </w:rPr>
        <w:t xml:space="preserve">Функционирование медицинского кабинета образовательного учреждения в отсутствие необходимого объема технической оснащенности создает угрозу причинения вреда жизни и здоровью несовершеннолетних до </w:t>
      </w:r>
      <w:r w:rsidRPr="000B0AAB">
        <w:rPr>
          <w:rFonts w:ascii="Times New Roman" w:eastAsia="Times New Roman" w:hAnsi="Times New Roman" w:cs="Times New Roman"/>
          <w:color w:val="000000"/>
          <w:sz w:val="28"/>
          <w:szCs w:val="28"/>
          <w:lang w:eastAsia="ru-RU"/>
        </w:rPr>
        <w:lastRenderedPageBreak/>
        <w:t>оказания квалифицированной медицинской помощи в условиях лечебного учреждения, в том числе до приезда неотложной медицинской помощи, а также не соответствует требованиям федерального законодательства, предъявляемым к безопасности нахождения несовершеннолетних в образовательном учреждении.</w:t>
      </w:r>
      <w:proofErr w:type="gramEnd"/>
    </w:p>
    <w:p w:rsidR="000B0AAB" w:rsidRPr="000B0AAB" w:rsidRDefault="000B0AAB" w:rsidP="000B0AAB">
      <w:pPr>
        <w:shd w:val="clear" w:color="auto" w:fill="FFFFFF"/>
        <w:spacing w:after="0" w:line="240" w:lineRule="auto"/>
        <w:ind w:firstLine="709"/>
        <w:jc w:val="both"/>
        <w:outlineLvl w:val="1"/>
        <w:rPr>
          <w:rFonts w:ascii="inherit" w:eastAsia="Times New Roman" w:hAnsi="inherit" w:cs="Times New Roman"/>
          <w:color w:val="333333"/>
          <w:sz w:val="28"/>
          <w:szCs w:val="28"/>
          <w:lang w:eastAsia="ru-RU"/>
        </w:rPr>
      </w:pPr>
      <w:r w:rsidRPr="000B0AAB">
        <w:rPr>
          <w:rFonts w:ascii="Times New Roman" w:eastAsia="Times New Roman" w:hAnsi="Times New Roman" w:cs="Times New Roman"/>
          <w:color w:val="000000"/>
          <w:sz w:val="28"/>
          <w:szCs w:val="28"/>
          <w:lang w:eastAsia="ru-RU"/>
        </w:rPr>
        <w:t xml:space="preserve">В целях устранения выявленных нарушений прокурор района обратился в суд с иском в защиту прав несовершеннолетних о понуждении администрации образовательного учреждения обеспечить медицинский кабинет требуемыми </w:t>
      </w:r>
      <w:r w:rsidRPr="000B0AAB">
        <w:rPr>
          <w:rFonts w:ascii="Times New Roman" w:eastAsia="Times New Roman" w:hAnsi="Times New Roman" w:cs="Times New Roman"/>
          <w:sz w:val="28"/>
          <w:szCs w:val="28"/>
          <w:lang w:eastAsia="ru-RU"/>
        </w:rPr>
        <w:t>приборами и оборудованием</w:t>
      </w:r>
      <w:r w:rsidRPr="000B0AAB">
        <w:rPr>
          <w:rFonts w:ascii="Times New Roman" w:eastAsia="Times New Roman" w:hAnsi="Times New Roman" w:cs="Times New Roman"/>
          <w:color w:val="000000"/>
          <w:sz w:val="28"/>
          <w:szCs w:val="28"/>
          <w:lang w:eastAsia="ru-RU"/>
        </w:rPr>
        <w:t>.</w:t>
      </w:r>
    </w:p>
    <w:p w:rsidR="000B0AAB" w:rsidRPr="000B0AAB" w:rsidRDefault="000B0AAB" w:rsidP="000B0AAB">
      <w:pPr>
        <w:shd w:val="clear" w:color="auto" w:fill="FFFFFF"/>
        <w:spacing w:after="0" w:line="240" w:lineRule="auto"/>
        <w:ind w:firstLine="709"/>
        <w:jc w:val="both"/>
        <w:outlineLvl w:val="1"/>
        <w:rPr>
          <w:rFonts w:ascii="inherit" w:eastAsia="Times New Roman" w:hAnsi="inherit" w:cs="Times New Roman"/>
          <w:color w:val="333333"/>
          <w:sz w:val="28"/>
          <w:szCs w:val="28"/>
          <w:lang w:eastAsia="ru-RU"/>
        </w:rPr>
      </w:pPr>
      <w:r w:rsidRPr="000B0AAB">
        <w:rPr>
          <w:rFonts w:ascii="Times New Roman" w:eastAsia="Times New Roman" w:hAnsi="Times New Roman" w:cs="Times New Roman"/>
          <w:color w:val="000000"/>
          <w:sz w:val="28"/>
          <w:szCs w:val="28"/>
          <w:lang w:eastAsia="ru-RU"/>
        </w:rPr>
        <w:t>Исковые требования прокурора 28 апреля 2023 года судом удовлетворены в полном объеме. Суд обязал образовательное учреждение в течение трех месяцев со дня вступления решения в законную силу укомплектовать медицинский кабинет.</w:t>
      </w:r>
    </w:p>
    <w:p w:rsidR="000B0AAB" w:rsidRPr="000B0AAB" w:rsidRDefault="000B0AAB" w:rsidP="000B0AAB">
      <w:pPr>
        <w:spacing w:after="0" w:line="240" w:lineRule="auto"/>
        <w:ind w:firstLine="709"/>
        <w:jc w:val="both"/>
        <w:rPr>
          <w:rFonts w:ascii="Times New Roman" w:eastAsia="Times New Roman" w:hAnsi="Times New Roman" w:cs="Times New Roman"/>
          <w:sz w:val="28"/>
          <w:szCs w:val="28"/>
          <w:lang w:eastAsia="ru-RU"/>
        </w:rPr>
      </w:pPr>
      <w:r w:rsidRPr="000B0AAB">
        <w:rPr>
          <w:rFonts w:ascii="Times New Roman" w:eastAsia="Times New Roman" w:hAnsi="Times New Roman" w:cs="Times New Roman"/>
          <w:sz w:val="28"/>
          <w:szCs w:val="28"/>
          <w:lang w:eastAsia="ru-RU"/>
        </w:rPr>
        <w:t>Ход исполнения решения суда поставлен прокуратурой района на контроль.</w:t>
      </w:r>
    </w:p>
    <w:p w:rsidR="000B0AAB" w:rsidRPr="000B0AAB" w:rsidRDefault="000B0AAB" w:rsidP="000B0AAB">
      <w:pPr>
        <w:spacing w:after="0" w:line="240" w:lineRule="auto"/>
        <w:ind w:firstLine="709"/>
        <w:jc w:val="both"/>
        <w:outlineLvl w:val="0"/>
        <w:rPr>
          <w:rFonts w:ascii="Times New Roman" w:eastAsia="Times New Roman" w:hAnsi="Times New Roman" w:cs="Times New Roman"/>
          <w:sz w:val="28"/>
          <w:szCs w:val="28"/>
          <w:lang w:eastAsia="ru-RU"/>
        </w:rPr>
      </w:pPr>
    </w:p>
    <w:p w:rsidR="00E31B55" w:rsidRPr="00E31B55" w:rsidRDefault="00E31B55" w:rsidP="00E31B55">
      <w:pPr>
        <w:spacing w:after="0" w:line="240" w:lineRule="auto"/>
        <w:jc w:val="center"/>
        <w:outlineLvl w:val="0"/>
        <w:rPr>
          <w:rFonts w:ascii="Times New Roman" w:eastAsia="Times New Roman" w:hAnsi="Times New Roman" w:cs="Times New Roman"/>
          <w:b/>
          <w:sz w:val="28"/>
          <w:szCs w:val="28"/>
          <w:lang w:eastAsia="ru-RU"/>
        </w:rPr>
      </w:pPr>
      <w:r w:rsidRPr="00E31B55">
        <w:rPr>
          <w:rFonts w:ascii="Times New Roman" w:eastAsia="Arial Unicode MS" w:hAnsi="Times New Roman" w:cs="Times New Roman"/>
          <w:b/>
          <w:position w:val="2"/>
          <w:sz w:val="28"/>
          <w:szCs w:val="28"/>
          <w:lang w:eastAsia="ru-RU"/>
        </w:rPr>
        <w:t xml:space="preserve">Прокуратура </w:t>
      </w:r>
      <w:proofErr w:type="spellStart"/>
      <w:r w:rsidRPr="00E31B55">
        <w:rPr>
          <w:rFonts w:ascii="Times New Roman" w:eastAsia="Arial Unicode MS" w:hAnsi="Times New Roman" w:cs="Times New Roman"/>
          <w:b/>
          <w:position w:val="2"/>
          <w:sz w:val="28"/>
          <w:szCs w:val="28"/>
          <w:lang w:eastAsia="ru-RU"/>
        </w:rPr>
        <w:t>Большеигнатовского</w:t>
      </w:r>
      <w:proofErr w:type="spellEnd"/>
      <w:r w:rsidRPr="00E31B55">
        <w:rPr>
          <w:rFonts w:ascii="Times New Roman" w:eastAsia="Arial Unicode MS" w:hAnsi="Times New Roman" w:cs="Times New Roman"/>
          <w:b/>
          <w:position w:val="2"/>
          <w:sz w:val="28"/>
          <w:szCs w:val="28"/>
          <w:lang w:eastAsia="ru-RU"/>
        </w:rPr>
        <w:t xml:space="preserve"> района провела проверку соблюдения законодательства об охране труда</w:t>
      </w:r>
    </w:p>
    <w:p w:rsidR="00E31B55" w:rsidRPr="00E31B55" w:rsidRDefault="00E31B55" w:rsidP="00E31B55">
      <w:pPr>
        <w:spacing w:after="0" w:line="240" w:lineRule="auto"/>
        <w:jc w:val="center"/>
        <w:outlineLvl w:val="0"/>
        <w:rPr>
          <w:rFonts w:ascii="Times New Roman" w:eastAsia="Arial Unicode MS" w:hAnsi="Times New Roman" w:cs="Times New Roman"/>
          <w:b/>
          <w:position w:val="2"/>
          <w:sz w:val="28"/>
          <w:szCs w:val="28"/>
          <w:lang w:eastAsia="ru-RU"/>
        </w:rPr>
      </w:pPr>
    </w:p>
    <w:p w:rsidR="00E31B55" w:rsidRPr="00E31B55" w:rsidRDefault="00E31B55" w:rsidP="00E31B55">
      <w:pPr>
        <w:spacing w:after="0" w:line="240" w:lineRule="auto"/>
        <w:ind w:firstLine="709"/>
        <w:jc w:val="both"/>
        <w:rPr>
          <w:rFonts w:ascii="Times New Roman" w:eastAsia="Times New Roman" w:hAnsi="Times New Roman" w:cs="Times New Roman"/>
          <w:sz w:val="28"/>
          <w:szCs w:val="28"/>
          <w:lang w:eastAsia="ru-RU"/>
        </w:rPr>
      </w:pPr>
      <w:r w:rsidRPr="00E31B55">
        <w:rPr>
          <w:rFonts w:ascii="Times New Roman" w:eastAsia="Times New Roman" w:hAnsi="Times New Roman" w:cs="Times New Roman"/>
          <w:sz w:val="28"/>
          <w:szCs w:val="28"/>
          <w:lang w:eastAsia="ru-RU"/>
        </w:rPr>
        <w:t xml:space="preserve">Прокуратурой </w:t>
      </w:r>
      <w:proofErr w:type="spellStart"/>
      <w:r w:rsidRPr="00E31B55">
        <w:rPr>
          <w:rFonts w:ascii="Times New Roman" w:eastAsia="Times New Roman" w:hAnsi="Times New Roman" w:cs="Times New Roman"/>
          <w:sz w:val="28"/>
          <w:szCs w:val="28"/>
          <w:lang w:eastAsia="ru-RU"/>
        </w:rPr>
        <w:t>Большеигнатовского</w:t>
      </w:r>
      <w:proofErr w:type="spellEnd"/>
      <w:r w:rsidRPr="00E31B55">
        <w:rPr>
          <w:rFonts w:ascii="Times New Roman" w:eastAsia="Times New Roman" w:hAnsi="Times New Roman" w:cs="Times New Roman"/>
          <w:sz w:val="28"/>
          <w:szCs w:val="28"/>
          <w:lang w:eastAsia="ru-RU"/>
        </w:rPr>
        <w:t xml:space="preserve"> района проведена проверка </w:t>
      </w:r>
      <w:r w:rsidRPr="00E31B55">
        <w:rPr>
          <w:rFonts w:ascii="Times New Roman" w:eastAsia="Times New Roman" w:hAnsi="Times New Roman" w:cs="Times New Roman"/>
          <w:color w:val="000000"/>
          <w:spacing w:val="-6"/>
          <w:sz w:val="28"/>
          <w:szCs w:val="28"/>
          <w:lang w:eastAsia="ru-RU"/>
        </w:rPr>
        <w:t>соблюдения законодательства об охране труда в деятельности муниципальных учреждений района</w:t>
      </w:r>
      <w:r w:rsidRPr="00E31B55">
        <w:rPr>
          <w:rFonts w:ascii="Times New Roman" w:eastAsia="Times New Roman" w:hAnsi="Times New Roman" w:cs="Times New Roman"/>
          <w:sz w:val="28"/>
          <w:szCs w:val="28"/>
          <w:lang w:eastAsia="ru-RU"/>
        </w:rPr>
        <w:t>.</w:t>
      </w:r>
    </w:p>
    <w:p w:rsidR="00E31B55" w:rsidRPr="00E31B55" w:rsidRDefault="00E31B55" w:rsidP="00E31B55">
      <w:pPr>
        <w:widowControl w:val="0"/>
        <w:tabs>
          <w:tab w:val="left" w:pos="858"/>
        </w:tabs>
        <w:spacing w:after="0" w:line="240" w:lineRule="auto"/>
        <w:ind w:firstLine="709"/>
        <w:jc w:val="both"/>
        <w:rPr>
          <w:rFonts w:ascii="Times New Roman" w:eastAsia="Times New Roman" w:hAnsi="Times New Roman" w:cs="Times New Roman"/>
          <w:sz w:val="28"/>
          <w:szCs w:val="28"/>
          <w:lang w:eastAsia="ru-RU"/>
        </w:rPr>
      </w:pPr>
      <w:r w:rsidRPr="00E31B55">
        <w:rPr>
          <w:rFonts w:ascii="Times New Roman" w:eastAsia="Times New Roman" w:hAnsi="Times New Roman" w:cs="Times New Roman"/>
          <w:sz w:val="28"/>
          <w:szCs w:val="28"/>
        </w:rPr>
        <w:t xml:space="preserve">Установлено, что </w:t>
      </w:r>
      <w:r w:rsidRPr="00E31B55">
        <w:rPr>
          <w:rFonts w:ascii="Times New Roman" w:eastAsia="Times New Roman" w:hAnsi="Times New Roman" w:cs="Times New Roman"/>
          <w:sz w:val="28"/>
          <w:szCs w:val="28"/>
          <w:lang w:eastAsia="ru-RU"/>
        </w:rPr>
        <w:t>работодателями не идентифицированы опасности и не проведена оценка профессиональных рисков работников, не ведутся карточки учета выдачи средств индивидуальной защиты</w:t>
      </w:r>
      <w:r w:rsidRPr="00E31B55">
        <w:rPr>
          <w:rFonts w:ascii="Times New Roman" w:eastAsia="Times New Roman" w:hAnsi="Times New Roman" w:cs="Times New Roman"/>
          <w:color w:val="000000"/>
          <w:spacing w:val="-2"/>
          <w:sz w:val="28"/>
          <w:szCs w:val="28"/>
          <w:lang w:eastAsia="ru-RU"/>
        </w:rPr>
        <w:t xml:space="preserve"> и смывающих и (или) обезвреживающих средств и др.</w:t>
      </w:r>
    </w:p>
    <w:p w:rsidR="00E31B55" w:rsidRPr="00E31B55" w:rsidRDefault="00E31B55" w:rsidP="00E31B5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E31B55">
        <w:rPr>
          <w:rFonts w:ascii="Times New Roman" w:eastAsia="Times New Roman" w:hAnsi="Times New Roman" w:cs="Times New Roman"/>
          <w:sz w:val="28"/>
          <w:szCs w:val="28"/>
          <w:lang w:eastAsia="ru-RU"/>
        </w:rPr>
        <w:t xml:space="preserve">Кроме того, </w:t>
      </w:r>
      <w:r w:rsidRPr="00E31B55">
        <w:rPr>
          <w:rFonts w:ascii="Times New Roman" w:eastAsia="Times New Roman" w:hAnsi="Times New Roman" w:cs="Times New Roman"/>
          <w:spacing w:val="-6"/>
          <w:sz w:val="28"/>
          <w:szCs w:val="28"/>
          <w:lang w:eastAsia="ru-RU"/>
        </w:rPr>
        <w:t xml:space="preserve">тренера-преподаватели и педагоги МБУ </w:t>
      </w:r>
      <w:proofErr w:type="gramStart"/>
      <w:r w:rsidRPr="00E31B55">
        <w:rPr>
          <w:rFonts w:ascii="Times New Roman" w:eastAsia="Times New Roman" w:hAnsi="Times New Roman" w:cs="Times New Roman"/>
          <w:spacing w:val="-6"/>
          <w:sz w:val="28"/>
          <w:szCs w:val="28"/>
          <w:lang w:eastAsia="ru-RU"/>
        </w:rPr>
        <w:t>ДО</w:t>
      </w:r>
      <w:proofErr w:type="gramEnd"/>
      <w:r w:rsidRPr="00E31B55">
        <w:rPr>
          <w:rFonts w:ascii="Times New Roman" w:eastAsia="Times New Roman" w:hAnsi="Times New Roman" w:cs="Times New Roman"/>
          <w:spacing w:val="-6"/>
          <w:sz w:val="28"/>
          <w:szCs w:val="28"/>
          <w:lang w:eastAsia="ru-RU"/>
        </w:rPr>
        <w:t xml:space="preserve"> «</w:t>
      </w:r>
      <w:proofErr w:type="gramStart"/>
      <w:r w:rsidRPr="00E31B55">
        <w:rPr>
          <w:rFonts w:ascii="Times New Roman" w:eastAsia="Times New Roman" w:hAnsi="Times New Roman" w:cs="Times New Roman"/>
          <w:spacing w:val="-6"/>
          <w:sz w:val="28"/>
          <w:szCs w:val="28"/>
          <w:lang w:eastAsia="ru-RU"/>
        </w:rPr>
        <w:t>Центр</w:t>
      </w:r>
      <w:proofErr w:type="gramEnd"/>
      <w:r w:rsidRPr="00E31B55">
        <w:rPr>
          <w:rFonts w:ascii="Times New Roman" w:eastAsia="Times New Roman" w:hAnsi="Times New Roman" w:cs="Times New Roman"/>
          <w:spacing w:val="-6"/>
          <w:sz w:val="28"/>
          <w:szCs w:val="28"/>
          <w:lang w:eastAsia="ru-RU"/>
        </w:rPr>
        <w:t xml:space="preserve"> дополнительного образования для детей» </w:t>
      </w:r>
      <w:proofErr w:type="spellStart"/>
      <w:r w:rsidRPr="00E31B55">
        <w:rPr>
          <w:rFonts w:ascii="Times New Roman" w:eastAsia="Times New Roman" w:hAnsi="Times New Roman" w:cs="Times New Roman"/>
          <w:spacing w:val="-6"/>
          <w:sz w:val="28"/>
          <w:szCs w:val="28"/>
          <w:lang w:eastAsia="ru-RU"/>
        </w:rPr>
        <w:t>Большеигнатовского</w:t>
      </w:r>
      <w:proofErr w:type="spellEnd"/>
      <w:r w:rsidRPr="00E31B55">
        <w:rPr>
          <w:rFonts w:ascii="Times New Roman" w:eastAsia="Times New Roman" w:hAnsi="Times New Roman" w:cs="Times New Roman"/>
          <w:spacing w:val="-6"/>
          <w:sz w:val="28"/>
          <w:szCs w:val="28"/>
          <w:lang w:eastAsia="ru-RU"/>
        </w:rPr>
        <w:t xml:space="preserve"> муниципального района</w:t>
      </w:r>
      <w:r w:rsidRPr="00E31B55">
        <w:rPr>
          <w:rFonts w:ascii="Times New Roman" w:eastAsia="Times New Roman" w:hAnsi="Times New Roman" w:cs="Times New Roman"/>
          <w:sz w:val="28"/>
          <w:szCs w:val="28"/>
          <w:lang w:eastAsia="ru-RU"/>
        </w:rPr>
        <w:t xml:space="preserve"> были допущены к исполнению своих трудовых обязанностей </w:t>
      </w:r>
      <w:r w:rsidRPr="00E31B55">
        <w:rPr>
          <w:rFonts w:ascii="Times New Roman" w:eastAsia="Times New Roman" w:hAnsi="Times New Roman" w:cs="Times New Roman"/>
          <w:spacing w:val="-6"/>
          <w:sz w:val="28"/>
          <w:szCs w:val="28"/>
          <w:lang w:eastAsia="ru-RU"/>
        </w:rPr>
        <w:t>без прохождения ими обязательного психиатрического освидетельствования.</w:t>
      </w:r>
    </w:p>
    <w:p w:rsidR="00E31B55" w:rsidRPr="00E31B55" w:rsidRDefault="00E31B55" w:rsidP="00E31B55">
      <w:pPr>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E31B55">
        <w:rPr>
          <w:rFonts w:ascii="Times New Roman" w:eastAsia="Times New Roman" w:hAnsi="Times New Roman" w:cs="Times New Roman"/>
          <w:sz w:val="28"/>
          <w:szCs w:val="28"/>
          <w:lang w:eastAsia="ru-RU"/>
        </w:rPr>
        <w:t>Невыполнение требований законодательства об охране труда нарушает права работников в рассматриваемой сфере и ставит под угрозу создание благоприятных условий труда.</w:t>
      </w:r>
    </w:p>
    <w:p w:rsidR="00E31B55" w:rsidRPr="00E31B55" w:rsidRDefault="00E31B55" w:rsidP="00E31B55">
      <w:pPr>
        <w:widowControl w:val="0"/>
        <w:tabs>
          <w:tab w:val="left" w:pos="858"/>
        </w:tabs>
        <w:spacing w:after="0" w:line="240" w:lineRule="auto"/>
        <w:ind w:firstLine="709"/>
        <w:jc w:val="both"/>
        <w:rPr>
          <w:rFonts w:ascii="Times New Roman" w:eastAsia="Times New Roman" w:hAnsi="Times New Roman" w:cs="Times New Roman"/>
          <w:lang w:eastAsia="ru-RU"/>
        </w:rPr>
      </w:pPr>
      <w:r w:rsidRPr="00E31B55">
        <w:rPr>
          <w:rFonts w:ascii="Times New Roman" w:eastAsia="Times New Roman" w:hAnsi="Times New Roman" w:cs="Times New Roman"/>
          <w:lang w:eastAsia="ru-RU"/>
        </w:rPr>
        <w:t xml:space="preserve">С целью устранения выявленных нарушений прокуратурой района руководителям четырех </w:t>
      </w:r>
      <w:r w:rsidRPr="00E31B55">
        <w:rPr>
          <w:rFonts w:ascii="Times New Roman" w:eastAsia="Times New Roman" w:hAnsi="Times New Roman" w:cs="Times New Roman"/>
          <w:color w:val="000000"/>
          <w:spacing w:val="-6"/>
          <w:sz w:val="28"/>
          <w:szCs w:val="28"/>
          <w:lang w:eastAsia="ru-RU"/>
        </w:rPr>
        <w:t xml:space="preserve">муниципальных учреждений </w:t>
      </w:r>
      <w:r w:rsidRPr="00E31B55">
        <w:rPr>
          <w:rFonts w:ascii="Times New Roman" w:eastAsia="Times New Roman" w:hAnsi="Times New Roman" w:cs="Times New Roman"/>
          <w:lang w:eastAsia="ru-RU"/>
        </w:rPr>
        <w:t>внесены представления об устранении нарушений законодательства об охране труда, которые рассмотрены и удовлетворены, допущенные нарушения устранены.</w:t>
      </w:r>
    </w:p>
    <w:p w:rsidR="00E31B55" w:rsidRPr="00E31B55" w:rsidRDefault="00E31B55" w:rsidP="00E31B55">
      <w:pPr>
        <w:spacing w:after="0" w:line="240" w:lineRule="auto"/>
        <w:ind w:firstLine="709"/>
        <w:jc w:val="both"/>
        <w:rPr>
          <w:rFonts w:ascii="Times New Roman" w:eastAsia="Times New Roman" w:hAnsi="Times New Roman" w:cs="Times New Roman"/>
          <w:spacing w:val="-6"/>
          <w:sz w:val="28"/>
          <w:szCs w:val="28"/>
          <w:lang w:eastAsia="ru-RU"/>
        </w:rPr>
      </w:pPr>
      <w:r w:rsidRPr="00E31B55">
        <w:rPr>
          <w:rFonts w:ascii="Times New Roman" w:eastAsia="Times New Roman" w:hAnsi="Times New Roman" w:cs="Times New Roman"/>
          <w:sz w:val="28"/>
          <w:szCs w:val="28"/>
          <w:lang w:eastAsia="ru-RU"/>
        </w:rPr>
        <w:t xml:space="preserve">Кроме того, в отношении руководителей </w:t>
      </w:r>
      <w:r w:rsidRPr="00E31B55">
        <w:rPr>
          <w:rFonts w:ascii="Times New Roman" w:eastAsia="Times New Roman" w:hAnsi="Times New Roman" w:cs="Times New Roman"/>
          <w:color w:val="000000"/>
          <w:spacing w:val="-6"/>
          <w:sz w:val="28"/>
          <w:szCs w:val="28"/>
          <w:lang w:eastAsia="ru-RU"/>
        </w:rPr>
        <w:t xml:space="preserve">муниципальных учреждений </w:t>
      </w:r>
      <w:r w:rsidRPr="00E31B55">
        <w:rPr>
          <w:rFonts w:ascii="Times New Roman" w:eastAsia="Times New Roman" w:hAnsi="Times New Roman" w:cs="Times New Roman"/>
          <w:sz w:val="28"/>
          <w:szCs w:val="28"/>
          <w:lang w:eastAsia="ru-RU"/>
        </w:rPr>
        <w:t>прокуратурой района возбуждены дела об административных правонарушениях, предусмотренных частями 1 и 3 статьи 5.27.1 Кодекса Российской Федерации об административных правонарушениях (</w:t>
      </w:r>
      <w:r w:rsidRPr="00E31B55">
        <w:rPr>
          <w:rFonts w:ascii="Times New Roman" w:eastAsia="Times New Roman" w:hAnsi="Times New Roman" w:cs="Times New Roman"/>
          <w:spacing w:val="-6"/>
          <w:sz w:val="28"/>
          <w:szCs w:val="28"/>
          <w:lang w:eastAsia="ru-RU"/>
        </w:rPr>
        <w:t xml:space="preserve">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допуск работника к исполнению им трудовых обязанностей без прохождения в установленном порядке обязательных психиатрических </w:t>
      </w:r>
      <w:r w:rsidRPr="00E31B55">
        <w:rPr>
          <w:rFonts w:ascii="Times New Roman" w:eastAsia="Times New Roman" w:hAnsi="Times New Roman" w:cs="Times New Roman"/>
          <w:spacing w:val="-6"/>
          <w:sz w:val="28"/>
          <w:szCs w:val="28"/>
          <w:lang w:eastAsia="ru-RU"/>
        </w:rPr>
        <w:lastRenderedPageBreak/>
        <w:t>освидетельствований)</w:t>
      </w:r>
      <w:r w:rsidRPr="00E31B55">
        <w:rPr>
          <w:rFonts w:ascii="Times New Roman" w:eastAsia="Times New Roman" w:hAnsi="Times New Roman" w:cs="Times New Roman"/>
          <w:sz w:val="28"/>
          <w:szCs w:val="28"/>
          <w:lang w:eastAsia="ru-RU"/>
        </w:rPr>
        <w:t xml:space="preserve">, по </w:t>
      </w:r>
      <w:proofErr w:type="gramStart"/>
      <w:r w:rsidRPr="00E31B55">
        <w:rPr>
          <w:rFonts w:ascii="Times New Roman" w:eastAsia="Times New Roman" w:hAnsi="Times New Roman" w:cs="Times New Roman"/>
          <w:sz w:val="28"/>
          <w:szCs w:val="28"/>
          <w:lang w:eastAsia="ru-RU"/>
        </w:rPr>
        <w:t>результатам</w:t>
      </w:r>
      <w:proofErr w:type="gramEnd"/>
      <w:r w:rsidRPr="00E31B55">
        <w:rPr>
          <w:rFonts w:ascii="Times New Roman" w:eastAsia="Times New Roman" w:hAnsi="Times New Roman" w:cs="Times New Roman"/>
          <w:sz w:val="28"/>
          <w:szCs w:val="28"/>
          <w:lang w:eastAsia="ru-RU"/>
        </w:rPr>
        <w:t xml:space="preserve"> рассмотрения которых указанные должностные лица привлечены к административной ответственности в виде штрафа.</w:t>
      </w:r>
    </w:p>
    <w:p w:rsidR="00E31B55" w:rsidRPr="00E31B55" w:rsidRDefault="00E31B55" w:rsidP="00E31B55">
      <w:pPr>
        <w:spacing w:after="0" w:line="240" w:lineRule="auto"/>
        <w:ind w:firstLine="709"/>
        <w:jc w:val="both"/>
        <w:rPr>
          <w:rFonts w:ascii="Times New Roman" w:eastAsia="Times New Roman" w:hAnsi="Times New Roman" w:cs="Times New Roman"/>
          <w:sz w:val="28"/>
          <w:szCs w:val="28"/>
          <w:lang w:eastAsia="ru-RU"/>
        </w:rPr>
      </w:pPr>
    </w:p>
    <w:p w:rsidR="00E31B55" w:rsidRPr="00E31B55" w:rsidRDefault="00E31B55" w:rsidP="00E31B55">
      <w:pPr>
        <w:spacing w:after="0" w:line="240" w:lineRule="auto"/>
        <w:ind w:firstLine="709"/>
        <w:jc w:val="both"/>
        <w:rPr>
          <w:rFonts w:ascii="Times New Roman" w:eastAsia="Times New Roman" w:hAnsi="Times New Roman" w:cs="Times New Roman"/>
          <w:sz w:val="28"/>
          <w:szCs w:val="28"/>
          <w:lang w:eastAsia="x-none"/>
        </w:rPr>
      </w:pPr>
    </w:p>
    <w:p w:rsidR="00E31B55" w:rsidRPr="007703CD" w:rsidRDefault="00E31B55" w:rsidP="00E31B55">
      <w:pPr>
        <w:spacing w:after="0" w:line="264" w:lineRule="atLeast"/>
        <w:jc w:val="both"/>
        <w:outlineLvl w:val="2"/>
        <w:rPr>
          <w:rFonts w:ascii="Times New Roman" w:eastAsia="Times New Roman" w:hAnsi="Times New Roman" w:cs="Times New Roman"/>
          <w:caps/>
          <w:color w:val="227FBC"/>
          <w:sz w:val="28"/>
          <w:szCs w:val="28"/>
        </w:rPr>
      </w:pPr>
    </w:p>
    <w:p w:rsidR="00E31B55" w:rsidRDefault="00E31B55" w:rsidP="00E31B55">
      <w:pPr>
        <w:spacing w:after="0" w:line="240" w:lineRule="auto"/>
        <w:ind w:firstLine="709"/>
        <w:jc w:val="center"/>
        <w:rPr>
          <w:rFonts w:ascii="Times New Roman" w:eastAsia="Times New Roman" w:hAnsi="Times New Roman" w:cs="Times New Roman"/>
          <w:b/>
          <w:color w:val="000000"/>
          <w:sz w:val="28"/>
          <w:szCs w:val="28"/>
        </w:rPr>
      </w:pPr>
      <w:r w:rsidRPr="007703CD">
        <w:rPr>
          <w:rFonts w:ascii="Times New Roman" w:eastAsia="Times New Roman" w:hAnsi="Times New Roman" w:cs="Times New Roman"/>
          <w:b/>
          <w:color w:val="000000"/>
          <w:sz w:val="28"/>
          <w:szCs w:val="28"/>
        </w:rPr>
        <w:t>Какие условия трудового договора считаются существенными и как можно их изменить?</w:t>
      </w:r>
    </w:p>
    <w:p w:rsidR="00E31B55" w:rsidRPr="007703CD" w:rsidRDefault="00E31B55" w:rsidP="00E31B55">
      <w:pPr>
        <w:spacing w:after="0" w:line="240" w:lineRule="auto"/>
        <w:ind w:firstLine="709"/>
        <w:jc w:val="center"/>
        <w:rPr>
          <w:rFonts w:ascii="Times New Roman" w:eastAsia="Times New Roman" w:hAnsi="Times New Roman" w:cs="Times New Roman"/>
          <w:b/>
          <w:color w:val="000000"/>
          <w:sz w:val="28"/>
          <w:szCs w:val="28"/>
        </w:rPr>
      </w:pP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В соответствии с требованиями ч.</w:t>
      </w:r>
      <w:r>
        <w:rPr>
          <w:rFonts w:ascii="Times New Roman" w:eastAsia="Times New Roman" w:hAnsi="Times New Roman" w:cs="Times New Roman"/>
          <w:color w:val="000000"/>
          <w:sz w:val="28"/>
          <w:szCs w:val="28"/>
        </w:rPr>
        <w:t xml:space="preserve"> </w:t>
      </w:r>
      <w:r w:rsidRPr="007703CD">
        <w:rPr>
          <w:rFonts w:ascii="Times New Roman" w:eastAsia="Times New Roman" w:hAnsi="Times New Roman" w:cs="Times New Roman"/>
          <w:color w:val="000000"/>
          <w:sz w:val="28"/>
          <w:szCs w:val="28"/>
        </w:rPr>
        <w:t>2 ст. 57 Трудового кодекса РФ обязательными для включения в трудовой договор являются следующие условия:</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место работы;</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трудовая функция работника;</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условия оплаты труда;</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режим рабочего времени и времени отдыха (если отличается от общих правил, установленных в организации);</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условия труда на рабочем месте;</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гарантии и компенсации за работу с вредными и (или) опасными условиями труда.</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Данные условия являются существенными условиями трудового договора.</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xml:space="preserve">Согласно ст. 72 </w:t>
      </w:r>
      <w:r>
        <w:rPr>
          <w:rFonts w:ascii="Times New Roman" w:eastAsia="Times New Roman" w:hAnsi="Times New Roman" w:cs="Times New Roman"/>
          <w:color w:val="000000"/>
          <w:sz w:val="28"/>
          <w:szCs w:val="28"/>
        </w:rPr>
        <w:t xml:space="preserve">Трудового кодекса РФ </w:t>
      </w:r>
      <w:r w:rsidRPr="007703CD">
        <w:rPr>
          <w:rFonts w:ascii="Times New Roman" w:eastAsia="Times New Roman" w:hAnsi="Times New Roman" w:cs="Times New Roman"/>
          <w:color w:val="000000"/>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Внесение изменений и дополнений в трудовой договор (в частности, изменение трудовой функции, условий оплаты труда, срока трудового договора) оформляется в письменном виде отдельным соглашением, которое подписывается обеими сторонами трудового договора и является его неотъемлемой частью. Как правило, в данном соглашении излагаются в новой редакции конкретные пункты, положения трудового договора, претерпевшие изменения.</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xml:space="preserve">Работодатель не вправе отказать работнику в изменении </w:t>
      </w:r>
      <w:proofErr w:type="gramStart"/>
      <w:r w:rsidRPr="007703CD">
        <w:rPr>
          <w:rFonts w:ascii="Times New Roman" w:eastAsia="Times New Roman" w:hAnsi="Times New Roman" w:cs="Times New Roman"/>
          <w:color w:val="000000"/>
          <w:sz w:val="28"/>
          <w:szCs w:val="28"/>
        </w:rPr>
        <w:t>существенных</w:t>
      </w:r>
      <w:proofErr w:type="gramEnd"/>
      <w:r w:rsidRPr="007703CD">
        <w:rPr>
          <w:rFonts w:ascii="Times New Roman" w:eastAsia="Times New Roman" w:hAnsi="Times New Roman" w:cs="Times New Roman"/>
          <w:color w:val="000000"/>
          <w:sz w:val="28"/>
          <w:szCs w:val="28"/>
        </w:rPr>
        <w:t xml:space="preserve"> условии труда в случае:</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r w:rsidRPr="007703CD">
        <w:rPr>
          <w:rFonts w:ascii="Times New Roman" w:eastAsia="Times New Roman" w:hAnsi="Times New Roman" w:cs="Times New Roman"/>
          <w:color w:val="000000"/>
          <w:sz w:val="28"/>
          <w:szCs w:val="28"/>
        </w:rPr>
        <w:t>- когда женщина представит медицинское заключ</w:t>
      </w:r>
      <w:r>
        <w:rPr>
          <w:rFonts w:ascii="Times New Roman" w:eastAsia="Times New Roman" w:hAnsi="Times New Roman" w:cs="Times New Roman"/>
          <w:color w:val="000000"/>
          <w:sz w:val="28"/>
          <w:szCs w:val="28"/>
        </w:rPr>
        <w:t>ение и заявление о переводе на «легкий»</w:t>
      </w:r>
      <w:r w:rsidRPr="007703CD">
        <w:rPr>
          <w:rFonts w:ascii="Times New Roman" w:eastAsia="Times New Roman" w:hAnsi="Times New Roman" w:cs="Times New Roman"/>
          <w:color w:val="000000"/>
          <w:sz w:val="28"/>
          <w:szCs w:val="28"/>
        </w:rPr>
        <w:t xml:space="preserve"> труд в связи с беременностью (ч. 1 ст. 254 ТК РФ);</w:t>
      </w:r>
    </w:p>
    <w:p w:rsidR="00E31B55" w:rsidRPr="007703CD" w:rsidRDefault="00E31B55" w:rsidP="00E31B55">
      <w:pPr>
        <w:spacing w:after="0" w:line="240" w:lineRule="auto"/>
        <w:ind w:firstLine="709"/>
        <w:jc w:val="both"/>
        <w:rPr>
          <w:rFonts w:ascii="Times New Roman" w:eastAsia="Times New Roman" w:hAnsi="Times New Roman" w:cs="Times New Roman"/>
          <w:color w:val="000000"/>
          <w:sz w:val="28"/>
          <w:szCs w:val="28"/>
        </w:rPr>
      </w:pPr>
      <w:proofErr w:type="gramStart"/>
      <w:r w:rsidRPr="007703CD">
        <w:rPr>
          <w:rFonts w:ascii="Times New Roman" w:eastAsia="Times New Roman" w:hAnsi="Times New Roman" w:cs="Times New Roman"/>
          <w:color w:val="000000"/>
          <w:sz w:val="28"/>
          <w:szCs w:val="28"/>
        </w:rPr>
        <w:t>- когда с просьбой установить неполное рабочее время обратится беременная женщина, один из родителей (опекун, попечитель), имеющий ребенка в возрасте до 14 лет (ребенка-инвалида до 18 лет), иное лицо, воспитывающее детей в возрасте до 14 лет (ребенка-инвалида до 18 лет) без матери, а также лицо, ухаживающее за больным членом семьи в соответствии с мед</w:t>
      </w:r>
      <w:r>
        <w:rPr>
          <w:rFonts w:ascii="Times New Roman" w:eastAsia="Times New Roman" w:hAnsi="Times New Roman" w:cs="Times New Roman"/>
          <w:color w:val="000000"/>
          <w:sz w:val="28"/>
          <w:szCs w:val="28"/>
        </w:rPr>
        <w:t xml:space="preserve">ицинским </w:t>
      </w:r>
      <w:r w:rsidRPr="007703CD">
        <w:rPr>
          <w:rFonts w:ascii="Times New Roman" w:eastAsia="Times New Roman" w:hAnsi="Times New Roman" w:cs="Times New Roman"/>
          <w:color w:val="000000"/>
          <w:sz w:val="28"/>
          <w:szCs w:val="28"/>
        </w:rPr>
        <w:t>заключением.</w:t>
      </w:r>
      <w:proofErr w:type="gramEnd"/>
    </w:p>
    <w:p w:rsidR="00E31B55" w:rsidRPr="007703CD" w:rsidRDefault="00E31B55" w:rsidP="00E31B55">
      <w:pPr>
        <w:ind w:firstLine="709"/>
        <w:jc w:val="both"/>
        <w:rPr>
          <w:rFonts w:ascii="Times New Roman" w:hAnsi="Times New Roman" w:cs="Times New Roman"/>
          <w:sz w:val="28"/>
          <w:szCs w:val="28"/>
        </w:rPr>
      </w:pPr>
    </w:p>
    <w:p w:rsidR="00E31B55" w:rsidRDefault="00E31B55" w:rsidP="00E31B55">
      <w:pPr>
        <w:pStyle w:val="a5"/>
        <w:spacing w:before="0" w:beforeAutospacing="0" w:after="0" w:afterAutospacing="0"/>
        <w:ind w:firstLine="709"/>
        <w:jc w:val="both"/>
        <w:rPr>
          <w:color w:val="000000"/>
          <w:sz w:val="28"/>
          <w:szCs w:val="28"/>
        </w:rPr>
      </w:pPr>
    </w:p>
    <w:p w:rsidR="00E31B55" w:rsidRDefault="00E31B55" w:rsidP="00E31B55">
      <w:pPr>
        <w:pStyle w:val="a5"/>
        <w:spacing w:before="0" w:beforeAutospacing="0" w:after="0" w:afterAutospacing="0"/>
        <w:ind w:firstLine="709"/>
        <w:jc w:val="both"/>
        <w:rPr>
          <w:color w:val="000000"/>
          <w:sz w:val="28"/>
          <w:szCs w:val="28"/>
        </w:rPr>
      </w:pPr>
    </w:p>
    <w:p w:rsidR="00E31B55" w:rsidRDefault="00E31B55" w:rsidP="00E31B55">
      <w:pPr>
        <w:pStyle w:val="a5"/>
        <w:spacing w:before="0" w:beforeAutospacing="0" w:after="0" w:afterAutospacing="0"/>
        <w:ind w:firstLine="709"/>
        <w:jc w:val="center"/>
        <w:rPr>
          <w:b/>
          <w:color w:val="000000"/>
          <w:sz w:val="28"/>
          <w:szCs w:val="28"/>
        </w:rPr>
      </w:pPr>
      <w:r w:rsidRPr="007703CD">
        <w:rPr>
          <w:b/>
          <w:color w:val="000000"/>
          <w:sz w:val="28"/>
          <w:szCs w:val="28"/>
        </w:rPr>
        <w:t>Расширен переч</w:t>
      </w:r>
      <w:r>
        <w:rPr>
          <w:b/>
          <w:color w:val="000000"/>
          <w:sz w:val="28"/>
          <w:szCs w:val="28"/>
        </w:rPr>
        <w:t xml:space="preserve">ень ограничений и запретов для </w:t>
      </w:r>
      <w:r w:rsidRPr="007703CD">
        <w:rPr>
          <w:b/>
          <w:color w:val="000000"/>
          <w:sz w:val="28"/>
          <w:szCs w:val="28"/>
        </w:rPr>
        <w:t>лиц, проходящих муниципальную службу</w:t>
      </w:r>
    </w:p>
    <w:p w:rsidR="00E31B55" w:rsidRPr="007703CD" w:rsidRDefault="00E31B55" w:rsidP="00E31B55">
      <w:pPr>
        <w:pStyle w:val="a5"/>
        <w:spacing w:before="0" w:beforeAutospacing="0" w:after="0" w:afterAutospacing="0"/>
        <w:ind w:firstLine="709"/>
        <w:jc w:val="center"/>
        <w:rPr>
          <w:b/>
          <w:color w:val="000000"/>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Федеральным законом от 05.12.2022 № 498-ФЗ внесены изменения в Федеральный закон 02.03.2007 № 25-ФЗ «О муниципальной службе в Российской Федерации» (далее – Федеральный закон № 25-ФЗ) в части установления новых запретов и ограничений в отношении лиц, поступающих и (или) находящихся на муниципальной службе.</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С вступлением в законную силу Федерального закона № 498-ФЗ гражданин не может быть принят на муниципальную службу, а муниципальный служащий не может находиться на муниципальной службе в случае приобретения им статуса иностранного агента (пункт 11 части 1 статьи 13 Федерального закона № 25-ФЗ).</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Аналогичным изменением добавлена статья 19 Федерального закона № 25-ФЗ, определяющая основания для расторжения трудового договора с муниципальным служащим.</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Теперь допускается расторжение трудового договора с муниципальным служащим по инициативе представителя нанимателя (работодателя) в случае, если муниципальный служащий приобретает статус иностранного агента.</w:t>
      </w: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Pr="007703CD" w:rsidRDefault="00E31B55" w:rsidP="00E31B55">
      <w:pPr>
        <w:jc w:val="both"/>
        <w:rPr>
          <w:rFonts w:ascii="Times New Roman" w:hAnsi="Times New Roman" w:cs="Times New Roman"/>
          <w:sz w:val="28"/>
          <w:szCs w:val="28"/>
        </w:rPr>
      </w:pPr>
    </w:p>
    <w:p w:rsidR="00E31B55" w:rsidRDefault="00E31B55" w:rsidP="00E31B55">
      <w:pPr>
        <w:pStyle w:val="a5"/>
        <w:spacing w:before="0" w:beforeAutospacing="0" w:after="0" w:afterAutospacing="0"/>
        <w:ind w:firstLine="709"/>
        <w:jc w:val="center"/>
        <w:rPr>
          <w:b/>
          <w:color w:val="000000"/>
          <w:sz w:val="28"/>
          <w:szCs w:val="28"/>
        </w:rPr>
      </w:pPr>
      <w:r w:rsidRPr="007703CD">
        <w:rPr>
          <w:b/>
          <w:color w:val="000000"/>
          <w:sz w:val="28"/>
          <w:szCs w:val="28"/>
        </w:rPr>
        <w:t>На 2023 год продлен мораторий на проведение ряда внеплановых проверок юридических лиц и индивидуальных предпринимателей</w:t>
      </w:r>
    </w:p>
    <w:p w:rsidR="00E31B55" w:rsidRPr="007703CD" w:rsidRDefault="00E31B55" w:rsidP="00E31B55">
      <w:pPr>
        <w:pStyle w:val="a5"/>
        <w:spacing w:before="0" w:beforeAutospacing="0" w:after="0" w:afterAutospacing="0"/>
        <w:ind w:firstLine="709"/>
        <w:jc w:val="center"/>
        <w:rPr>
          <w:b/>
          <w:color w:val="000000"/>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Согласно постановлению Правительства Российской Федерации от 29.12.2022 № 2516 продлен мораторий на проверки и в 2023 году.</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В 2023 году не будут проводиться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Внеплановые контрольно-надзорные мероприятия в 2023 году продолжат проводить по сокращенному числу оснований, например, они будут возможны по согласованию с прокуратурой при непосредственной угрозе причинения вреда: жизни и тяжкого вреда здоровью граждан; обороне и безопасности страны; возникновения ЧС природного и (или) техногенного характера и др.</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В отношении объектов чрезвычайно высокого и высокого категорий риска контрольные органы будут проводить проверки на основании специальных индикаторов.</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К объектам чрезвычайно высокого и высокого рисков относятся социальные, промышленные объекты, отдельные виды деятельности, имеющие максимальный или близкий к нему уровень риска причинения вреда в соответствующей сфере.</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Что касается индикаторов рисков, то такой формат предполагает инициирование надзорными органами контрольных мероприятий в случае получения информации о наличии рисков нарушения обязательных требований.</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Новым постановлением также устанавливается право контрольного органа исключить из плана проведения проверок плановую проверку, если ей предшествовал профилактический визит по обращению контролируемого лица.</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Целью проверок на основании индикаторов рисков является предотвращение нарушений обязательных требований для бизнеса.</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Разработка новых индикаторов риска и их применение - это лишь часть механизма совершенствования контрольно-надзорной деятельности.</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С июля 2020 года в контрольно-надзорной сфере запущена процедура досудебного обжалования.</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На портале государственных услуг создан сервис подачи жалобы на решения контрольных органов.</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 xml:space="preserve">Информация, полученная от бизнеса посредством этого сервиса, является для Правительства источником обратной связи. Сведения </w:t>
      </w:r>
      <w:r w:rsidRPr="007703CD">
        <w:rPr>
          <w:color w:val="000000"/>
          <w:sz w:val="28"/>
          <w:szCs w:val="28"/>
        </w:rPr>
        <w:lastRenderedPageBreak/>
        <w:t xml:space="preserve">используются для совершенствования контрольных процедур, в том числе </w:t>
      </w:r>
      <w:proofErr w:type="gramStart"/>
      <w:r w:rsidRPr="007703CD">
        <w:rPr>
          <w:color w:val="000000"/>
          <w:sz w:val="28"/>
          <w:szCs w:val="28"/>
        </w:rPr>
        <w:t>риск-ориентированного</w:t>
      </w:r>
      <w:proofErr w:type="gramEnd"/>
      <w:r w:rsidRPr="007703CD">
        <w:rPr>
          <w:color w:val="000000"/>
          <w:sz w:val="28"/>
          <w:szCs w:val="28"/>
        </w:rPr>
        <w:t xml:space="preserve"> подхода.</w:t>
      </w:r>
    </w:p>
    <w:p w:rsidR="00E31B55" w:rsidRPr="007703CD" w:rsidRDefault="00E31B55" w:rsidP="00E31B55">
      <w:pPr>
        <w:ind w:firstLine="709"/>
        <w:jc w:val="both"/>
        <w:rPr>
          <w:rFonts w:ascii="Times New Roman" w:hAnsi="Times New Roman" w:cs="Times New Roman"/>
          <w:sz w:val="28"/>
          <w:szCs w:val="28"/>
        </w:rPr>
      </w:pPr>
    </w:p>
    <w:p w:rsidR="00E31B55" w:rsidRPr="007703CD" w:rsidRDefault="00E31B55" w:rsidP="00E31B55">
      <w:pPr>
        <w:ind w:firstLine="709"/>
        <w:jc w:val="both"/>
        <w:rPr>
          <w:rFonts w:ascii="Times New Roman" w:hAnsi="Times New Roman" w:cs="Times New Roman"/>
          <w:sz w:val="28"/>
          <w:szCs w:val="28"/>
        </w:rPr>
      </w:pPr>
    </w:p>
    <w:p w:rsidR="00E31B55" w:rsidRPr="007703CD" w:rsidRDefault="00E31B55" w:rsidP="00E31B55">
      <w:pPr>
        <w:pStyle w:val="a5"/>
        <w:spacing w:before="0" w:beforeAutospacing="0" w:after="0" w:afterAutospacing="0"/>
        <w:ind w:firstLine="709"/>
        <w:jc w:val="center"/>
        <w:rPr>
          <w:b/>
          <w:color w:val="000000"/>
          <w:sz w:val="28"/>
          <w:szCs w:val="28"/>
        </w:rPr>
      </w:pPr>
      <w:r w:rsidRPr="007703CD">
        <w:rPr>
          <w:b/>
          <w:color w:val="000000"/>
          <w:sz w:val="28"/>
          <w:szCs w:val="28"/>
        </w:rPr>
        <w:t xml:space="preserve">Мобилизованные граждане освобождены от обязанности </w:t>
      </w:r>
      <w:proofErr w:type="gramStart"/>
      <w:r w:rsidRPr="007703CD">
        <w:rPr>
          <w:b/>
          <w:color w:val="000000"/>
          <w:sz w:val="28"/>
          <w:szCs w:val="28"/>
        </w:rPr>
        <w:t>предоставлять</w:t>
      </w:r>
      <w:proofErr w:type="gramEnd"/>
      <w:r w:rsidRPr="007703CD">
        <w:rPr>
          <w:b/>
          <w:color w:val="000000"/>
          <w:sz w:val="28"/>
          <w:szCs w:val="28"/>
        </w:rPr>
        <w:t xml:space="preserve"> сведения о доходах</w:t>
      </w:r>
    </w:p>
    <w:p w:rsidR="00E31B55" w:rsidRDefault="00E31B55" w:rsidP="00E31B55">
      <w:pPr>
        <w:pStyle w:val="a5"/>
        <w:spacing w:before="0" w:beforeAutospacing="0" w:after="0" w:afterAutospacing="0"/>
        <w:ind w:firstLine="709"/>
        <w:jc w:val="both"/>
        <w:rPr>
          <w:color w:val="000000"/>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Указом Президента Российской Федерации от 29.12.2022 № 968 введены особенности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E31B55" w:rsidRPr="007703CD" w:rsidRDefault="00E31B55" w:rsidP="00E31B55">
      <w:pPr>
        <w:pStyle w:val="a5"/>
        <w:spacing w:before="0" w:beforeAutospacing="0" w:after="0" w:afterAutospacing="0"/>
        <w:ind w:firstLine="709"/>
        <w:jc w:val="both"/>
        <w:rPr>
          <w:color w:val="000000"/>
          <w:sz w:val="28"/>
          <w:szCs w:val="28"/>
        </w:rPr>
      </w:pPr>
      <w:proofErr w:type="gramStart"/>
      <w:r w:rsidRPr="007703CD">
        <w:rPr>
          <w:color w:val="000000"/>
          <w:sz w:val="28"/>
          <w:szCs w:val="28"/>
        </w:rPr>
        <w:t xml:space="preserve">В частности, военнослужащие, сотрудники Следственного комитета России, уголовно-исполнительной системы, органов внутренних дел, </w:t>
      </w:r>
      <w:proofErr w:type="spellStart"/>
      <w:r w:rsidRPr="007703CD">
        <w:rPr>
          <w:color w:val="000000"/>
          <w:sz w:val="28"/>
          <w:szCs w:val="28"/>
        </w:rPr>
        <w:t>Росгвардии</w:t>
      </w:r>
      <w:proofErr w:type="spellEnd"/>
      <w:r w:rsidRPr="007703CD">
        <w:rPr>
          <w:color w:val="000000"/>
          <w:sz w:val="28"/>
          <w:szCs w:val="28"/>
        </w:rPr>
        <w:t>, имеющие специальные звания полиции, принимающие (принимавшие) участие в специальной военной операции или непосредственно выполняющие (выполнявшие) задачи, связанные с ее проведением, а также лица, направленные для выполнения задач на территориях ДНР, ЛНР, Запорожской и Херсонской областей, а также их супруги освобождены от обязанности представлять сведения о доходах, расходах</w:t>
      </w:r>
      <w:proofErr w:type="gramEnd"/>
      <w:r w:rsidRPr="007703CD">
        <w:rPr>
          <w:color w:val="000000"/>
          <w:sz w:val="28"/>
          <w:szCs w:val="28"/>
        </w:rPr>
        <w:t>, об имуществе и обязательствах имущественного характера.</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Указанным лицам разрешено получать вознаграждения и подарки гуманитарного (благотворительного) характера в связи с участием в специальной военной операции или непосредственным выполнением задач, связанных с ее проведением, и не направлять уведомления, заявления, обращения по вопросам, связанным с исполнением обязанностей, соблюдением ограничений и запретов в сфере противодействия коррупции.</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Граждане, призванные на военную службу по мобилизации, освобождены от всех обязанностей, ограничений и запретов, установленных Федеральным законом от 25.12.2008 №273-ФЗ «О противодействии коррупции».</w:t>
      </w:r>
    </w:p>
    <w:p w:rsidR="00E31B55" w:rsidRPr="007703CD" w:rsidRDefault="00E31B55" w:rsidP="00E31B55">
      <w:pPr>
        <w:ind w:firstLine="709"/>
        <w:jc w:val="both"/>
        <w:rPr>
          <w:rFonts w:ascii="Times New Roman" w:hAnsi="Times New Roman" w:cs="Times New Roman"/>
          <w:sz w:val="28"/>
          <w:szCs w:val="28"/>
        </w:rPr>
      </w:pPr>
    </w:p>
    <w:p w:rsidR="00E31B55" w:rsidRDefault="00E31B55" w:rsidP="00E31B55">
      <w:pPr>
        <w:pStyle w:val="a5"/>
        <w:spacing w:before="0" w:beforeAutospacing="0" w:after="0" w:afterAutospacing="0"/>
        <w:ind w:firstLine="709"/>
        <w:jc w:val="both"/>
        <w:rPr>
          <w:b/>
          <w:color w:val="000000"/>
          <w:sz w:val="28"/>
          <w:szCs w:val="28"/>
        </w:rPr>
      </w:pPr>
    </w:p>
    <w:p w:rsidR="00E31B55" w:rsidRDefault="00E31B55" w:rsidP="00E31B55">
      <w:pPr>
        <w:pStyle w:val="a5"/>
        <w:spacing w:before="0" w:beforeAutospacing="0" w:after="0" w:afterAutospacing="0"/>
        <w:ind w:firstLine="709"/>
        <w:jc w:val="both"/>
        <w:rPr>
          <w:b/>
          <w:color w:val="000000"/>
          <w:sz w:val="28"/>
          <w:szCs w:val="28"/>
        </w:rPr>
      </w:pPr>
    </w:p>
    <w:p w:rsidR="00E31B55" w:rsidRDefault="00E31B55" w:rsidP="00E31B55">
      <w:pPr>
        <w:pStyle w:val="a5"/>
        <w:spacing w:before="0" w:beforeAutospacing="0" w:after="0" w:afterAutospacing="0"/>
        <w:ind w:firstLine="709"/>
        <w:jc w:val="both"/>
        <w:rPr>
          <w:b/>
          <w:color w:val="000000"/>
          <w:sz w:val="28"/>
          <w:szCs w:val="28"/>
        </w:rPr>
      </w:pPr>
    </w:p>
    <w:p w:rsidR="00E31B55" w:rsidRDefault="00E31B55" w:rsidP="00E31B55">
      <w:pPr>
        <w:pStyle w:val="a5"/>
        <w:spacing w:before="0" w:beforeAutospacing="0" w:after="0" w:afterAutospacing="0"/>
        <w:ind w:firstLine="709"/>
        <w:jc w:val="both"/>
        <w:rPr>
          <w:b/>
          <w:color w:val="000000"/>
          <w:sz w:val="28"/>
          <w:szCs w:val="28"/>
        </w:rPr>
      </w:pPr>
    </w:p>
    <w:p w:rsidR="00E31B55" w:rsidRDefault="00E31B55" w:rsidP="00E31B55">
      <w:pPr>
        <w:pStyle w:val="a5"/>
        <w:spacing w:before="0" w:beforeAutospacing="0" w:after="0" w:afterAutospacing="0"/>
        <w:ind w:firstLine="709"/>
        <w:jc w:val="both"/>
        <w:rPr>
          <w:b/>
          <w:color w:val="000000"/>
          <w:sz w:val="28"/>
          <w:szCs w:val="28"/>
        </w:rPr>
      </w:pPr>
    </w:p>
    <w:p w:rsidR="00E31B55" w:rsidRDefault="00E31B55" w:rsidP="00E31B55">
      <w:pPr>
        <w:pStyle w:val="a5"/>
        <w:spacing w:before="0" w:beforeAutospacing="0" w:after="0" w:afterAutospacing="0"/>
        <w:ind w:firstLine="709"/>
        <w:jc w:val="both"/>
        <w:rPr>
          <w:b/>
          <w:color w:val="000000"/>
          <w:sz w:val="28"/>
          <w:szCs w:val="28"/>
        </w:rPr>
      </w:pPr>
    </w:p>
    <w:p w:rsidR="00E31B55" w:rsidRDefault="00E31B55" w:rsidP="00E31B55">
      <w:pPr>
        <w:pStyle w:val="a5"/>
        <w:spacing w:before="0" w:beforeAutospacing="0" w:after="0" w:afterAutospacing="0"/>
        <w:ind w:firstLine="709"/>
        <w:jc w:val="both"/>
        <w:rPr>
          <w:b/>
          <w:color w:val="000000"/>
          <w:sz w:val="28"/>
          <w:szCs w:val="28"/>
        </w:rPr>
      </w:pPr>
    </w:p>
    <w:p w:rsidR="00E31B55" w:rsidRDefault="00E31B55" w:rsidP="00E31B55">
      <w:pPr>
        <w:pStyle w:val="a5"/>
        <w:spacing w:before="0" w:beforeAutospacing="0" w:after="0" w:afterAutospacing="0"/>
        <w:ind w:firstLine="709"/>
        <w:jc w:val="both"/>
        <w:rPr>
          <w:b/>
          <w:color w:val="000000"/>
          <w:sz w:val="28"/>
          <w:szCs w:val="28"/>
        </w:rPr>
      </w:pPr>
    </w:p>
    <w:p w:rsidR="00E31B55" w:rsidRDefault="00E31B55" w:rsidP="00E31B55">
      <w:pPr>
        <w:pStyle w:val="a5"/>
        <w:spacing w:before="0" w:beforeAutospacing="0" w:after="0" w:afterAutospacing="0"/>
        <w:ind w:firstLine="709"/>
        <w:jc w:val="both"/>
        <w:rPr>
          <w:b/>
          <w:color w:val="000000"/>
          <w:sz w:val="28"/>
          <w:szCs w:val="28"/>
        </w:rPr>
      </w:pPr>
    </w:p>
    <w:p w:rsidR="00E31B55" w:rsidRPr="007703CD" w:rsidRDefault="00E31B55" w:rsidP="00E31B55">
      <w:pPr>
        <w:pStyle w:val="a5"/>
        <w:spacing w:before="0" w:beforeAutospacing="0" w:after="0" w:afterAutospacing="0"/>
        <w:ind w:firstLine="709"/>
        <w:jc w:val="center"/>
        <w:rPr>
          <w:b/>
          <w:color w:val="000000"/>
          <w:sz w:val="28"/>
          <w:szCs w:val="28"/>
        </w:rPr>
      </w:pPr>
      <w:r w:rsidRPr="007703CD">
        <w:rPr>
          <w:b/>
          <w:color w:val="000000"/>
          <w:sz w:val="28"/>
          <w:szCs w:val="28"/>
        </w:rPr>
        <w:t>О виде мошенничества с использованием портала «</w:t>
      </w:r>
      <w:proofErr w:type="spellStart"/>
      <w:r w:rsidRPr="007703CD">
        <w:rPr>
          <w:b/>
          <w:color w:val="000000"/>
          <w:sz w:val="28"/>
          <w:szCs w:val="28"/>
        </w:rPr>
        <w:t>Госуслуг</w:t>
      </w:r>
      <w:proofErr w:type="spellEnd"/>
      <w:r w:rsidRPr="007703CD">
        <w:rPr>
          <w:b/>
          <w:color w:val="000000"/>
          <w:sz w:val="28"/>
          <w:szCs w:val="28"/>
        </w:rPr>
        <w:t>»</w:t>
      </w:r>
    </w:p>
    <w:p w:rsidR="00E31B55" w:rsidRDefault="00E31B55" w:rsidP="00E31B55">
      <w:pPr>
        <w:pStyle w:val="a5"/>
        <w:spacing w:before="0" w:beforeAutospacing="0" w:after="0" w:afterAutospacing="0"/>
        <w:ind w:firstLine="709"/>
        <w:jc w:val="both"/>
        <w:rPr>
          <w:color w:val="000000"/>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lastRenderedPageBreak/>
        <w:t xml:space="preserve">Прокуратура </w:t>
      </w:r>
      <w:proofErr w:type="spellStart"/>
      <w:r>
        <w:rPr>
          <w:color w:val="000000"/>
          <w:sz w:val="28"/>
          <w:szCs w:val="28"/>
        </w:rPr>
        <w:t>Большеигнатовского</w:t>
      </w:r>
      <w:proofErr w:type="spellEnd"/>
      <w:r>
        <w:rPr>
          <w:color w:val="000000"/>
          <w:sz w:val="28"/>
          <w:szCs w:val="28"/>
        </w:rPr>
        <w:t xml:space="preserve"> района</w:t>
      </w:r>
      <w:r w:rsidRPr="007703CD">
        <w:rPr>
          <w:color w:val="000000"/>
          <w:sz w:val="28"/>
          <w:szCs w:val="28"/>
        </w:rPr>
        <w:t xml:space="preserve"> предупреждает о виде мошенничества с использованием портала </w:t>
      </w:r>
      <w:proofErr w:type="spellStart"/>
      <w:r w:rsidRPr="007703CD">
        <w:rPr>
          <w:color w:val="000000"/>
          <w:sz w:val="28"/>
          <w:szCs w:val="28"/>
        </w:rPr>
        <w:t>Госуслуг</w:t>
      </w:r>
      <w:proofErr w:type="spellEnd"/>
      <w:r w:rsidRPr="007703CD">
        <w:rPr>
          <w:color w:val="000000"/>
          <w:sz w:val="28"/>
          <w:szCs w:val="28"/>
        </w:rPr>
        <w:t>.</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 xml:space="preserve">Мошенники звонят по телефону и, представляясь сотрудниками портала, предлагают привязать QR-код к странице пользователя </w:t>
      </w:r>
      <w:proofErr w:type="spellStart"/>
      <w:r w:rsidRPr="007703CD">
        <w:rPr>
          <w:color w:val="000000"/>
          <w:sz w:val="28"/>
          <w:szCs w:val="28"/>
        </w:rPr>
        <w:t>Госуслуг</w:t>
      </w:r>
      <w:proofErr w:type="spellEnd"/>
      <w:r w:rsidRPr="007703CD">
        <w:rPr>
          <w:color w:val="000000"/>
          <w:sz w:val="28"/>
          <w:szCs w:val="28"/>
        </w:rPr>
        <w:t>. Если гражданин дает согласие, ему присылают код по СМС и просят его назвать. </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Таким образом</w:t>
      </w:r>
      <w:r>
        <w:rPr>
          <w:color w:val="000000"/>
          <w:sz w:val="28"/>
          <w:szCs w:val="28"/>
        </w:rPr>
        <w:t>,</w:t>
      </w:r>
      <w:r w:rsidRPr="007703CD">
        <w:rPr>
          <w:color w:val="000000"/>
          <w:sz w:val="28"/>
          <w:szCs w:val="28"/>
        </w:rPr>
        <w:t xml:space="preserve"> мошенники получают доступ к аккаунту и узнают личные данные гражданина, такие как данные паспорта, ИНН, СНИЛС, ОМС, банковских карт, сведения об автомобилях или недвижимости. </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 xml:space="preserve">Эти данные могут быть использованы в преступных целях, например, для оформления договора займа на сайтах, где требуется подтвердить личность через аккаунт </w:t>
      </w:r>
      <w:proofErr w:type="spellStart"/>
      <w:r w:rsidRPr="007703CD">
        <w:rPr>
          <w:color w:val="000000"/>
          <w:sz w:val="28"/>
          <w:szCs w:val="28"/>
        </w:rPr>
        <w:t>Госуслуг</w:t>
      </w:r>
      <w:proofErr w:type="spellEnd"/>
      <w:r w:rsidRPr="007703CD">
        <w:rPr>
          <w:color w:val="000000"/>
          <w:sz w:val="28"/>
          <w:szCs w:val="28"/>
        </w:rPr>
        <w:t>.</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Кроме того, мошенники могут</w:t>
      </w:r>
      <w:r>
        <w:rPr>
          <w:color w:val="000000"/>
          <w:sz w:val="28"/>
          <w:szCs w:val="28"/>
        </w:rPr>
        <w:t xml:space="preserve"> использовать </w:t>
      </w:r>
      <w:proofErr w:type="spellStart"/>
      <w:r>
        <w:rPr>
          <w:color w:val="000000"/>
          <w:sz w:val="28"/>
          <w:szCs w:val="28"/>
        </w:rPr>
        <w:t>фишинговые</w:t>
      </w:r>
      <w:proofErr w:type="spellEnd"/>
      <w:r>
        <w:rPr>
          <w:color w:val="000000"/>
          <w:sz w:val="28"/>
          <w:szCs w:val="28"/>
        </w:rPr>
        <w:t xml:space="preserve"> сайты (</w:t>
      </w:r>
      <w:r w:rsidRPr="007703CD">
        <w:rPr>
          <w:color w:val="000000"/>
          <w:sz w:val="28"/>
          <w:szCs w:val="28"/>
        </w:rPr>
        <w:t>например, gos</w:t>
      </w:r>
      <w:r>
        <w:rPr>
          <w:color w:val="000000"/>
          <w:sz w:val="28"/>
          <w:szCs w:val="28"/>
        </w:rPr>
        <w:t>usliga.ru, gosusluni.ru и др</w:t>
      </w:r>
      <w:r w:rsidRPr="007703CD">
        <w:rPr>
          <w:color w:val="000000"/>
          <w:sz w:val="28"/>
          <w:szCs w:val="28"/>
        </w:rPr>
        <w:t>.</w:t>
      </w:r>
      <w:r>
        <w:rPr>
          <w:color w:val="000000"/>
          <w:sz w:val="28"/>
          <w:szCs w:val="28"/>
        </w:rPr>
        <w:t>).</w:t>
      </w:r>
      <w:r w:rsidRPr="007703CD">
        <w:rPr>
          <w:color w:val="000000"/>
          <w:sz w:val="28"/>
          <w:szCs w:val="28"/>
        </w:rPr>
        <w:t> </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Будьте бдительны!</w:t>
      </w:r>
    </w:p>
    <w:p w:rsidR="00E31B55" w:rsidRPr="007703CD"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Pr="007703CD" w:rsidRDefault="00E31B55" w:rsidP="00E31B55">
      <w:pPr>
        <w:jc w:val="both"/>
        <w:rPr>
          <w:rFonts w:ascii="Times New Roman" w:hAnsi="Times New Roman" w:cs="Times New Roman"/>
          <w:sz w:val="28"/>
          <w:szCs w:val="28"/>
        </w:rPr>
      </w:pPr>
    </w:p>
    <w:p w:rsidR="00E31B55" w:rsidRDefault="00E31B55" w:rsidP="00E31B55">
      <w:pPr>
        <w:pStyle w:val="a5"/>
        <w:spacing w:before="0" w:beforeAutospacing="0" w:after="0" w:afterAutospacing="0"/>
        <w:ind w:firstLine="709"/>
        <w:jc w:val="center"/>
        <w:rPr>
          <w:b/>
          <w:color w:val="000000"/>
          <w:sz w:val="28"/>
          <w:szCs w:val="28"/>
        </w:rPr>
      </w:pPr>
      <w:r w:rsidRPr="00541AE2">
        <w:rPr>
          <w:b/>
          <w:color w:val="000000"/>
          <w:sz w:val="28"/>
          <w:szCs w:val="28"/>
        </w:rPr>
        <w:lastRenderedPageBreak/>
        <w:t>Кто отвечает за вред, причиненный ребенку во время обучения в школе?</w:t>
      </w:r>
    </w:p>
    <w:p w:rsidR="00E31B55" w:rsidRPr="00541AE2" w:rsidRDefault="00E31B55" w:rsidP="00E31B55">
      <w:pPr>
        <w:pStyle w:val="a5"/>
        <w:spacing w:before="0" w:beforeAutospacing="0" w:after="0" w:afterAutospacing="0"/>
        <w:ind w:firstLine="709"/>
        <w:jc w:val="center"/>
        <w:rPr>
          <w:b/>
          <w:color w:val="000000"/>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Статьей 38 Конституции Российской Федерации и в корреспондирующей ей ст. 1 С</w:t>
      </w:r>
      <w:r>
        <w:rPr>
          <w:color w:val="000000"/>
          <w:sz w:val="28"/>
          <w:szCs w:val="28"/>
        </w:rPr>
        <w:t>емейного кодекса</w:t>
      </w:r>
      <w:r w:rsidRPr="007703CD">
        <w:rPr>
          <w:color w:val="000000"/>
          <w:sz w:val="28"/>
          <w:szCs w:val="28"/>
        </w:rPr>
        <w:t xml:space="preserve"> РФ предусмотрено, что семья, материнство, отцовство и детство в Российской Федерации находятся под защитой государства.</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 xml:space="preserve">В соответствии с п. 1 ст. 1073 </w:t>
      </w:r>
      <w:r>
        <w:rPr>
          <w:color w:val="000000"/>
          <w:sz w:val="28"/>
          <w:szCs w:val="28"/>
        </w:rPr>
        <w:t>Гражданского кодекса</w:t>
      </w:r>
      <w:r w:rsidRPr="007703CD">
        <w:rPr>
          <w:color w:val="000000"/>
          <w:sz w:val="28"/>
          <w:szCs w:val="28"/>
        </w:rPr>
        <w:t xml:space="preserve">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E31B55" w:rsidRPr="007703CD" w:rsidRDefault="00E31B55" w:rsidP="00E31B55">
      <w:pPr>
        <w:pStyle w:val="a5"/>
        <w:spacing w:before="0" w:beforeAutospacing="0" w:after="0" w:afterAutospacing="0"/>
        <w:ind w:firstLine="709"/>
        <w:jc w:val="both"/>
        <w:rPr>
          <w:color w:val="000000"/>
          <w:sz w:val="28"/>
          <w:szCs w:val="28"/>
        </w:rPr>
      </w:pPr>
      <w:proofErr w:type="gramStart"/>
      <w:r w:rsidRPr="007703CD">
        <w:rPr>
          <w:color w:val="000000"/>
          <w:sz w:val="28"/>
          <w:szCs w:val="28"/>
        </w:rPr>
        <w:t>Если малоле</w:t>
      </w:r>
      <w:r>
        <w:rPr>
          <w:color w:val="000000"/>
          <w:sz w:val="28"/>
          <w:szCs w:val="28"/>
        </w:rPr>
        <w:t xml:space="preserve">тний гражданин причинил вред во </w:t>
      </w:r>
      <w:r w:rsidRPr="007703CD">
        <w:rPr>
          <w:color w:val="000000"/>
          <w:sz w:val="28"/>
          <w:szCs w:val="28"/>
        </w:rPr>
        <w:t>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(п. 3 ст. 1073</w:t>
      </w:r>
      <w:proofErr w:type="gramEnd"/>
      <w:r w:rsidRPr="007703CD">
        <w:rPr>
          <w:color w:val="000000"/>
          <w:sz w:val="28"/>
          <w:szCs w:val="28"/>
        </w:rPr>
        <w:t xml:space="preserve"> </w:t>
      </w:r>
      <w:proofErr w:type="gramStart"/>
      <w:r>
        <w:rPr>
          <w:color w:val="000000"/>
          <w:sz w:val="28"/>
          <w:szCs w:val="28"/>
        </w:rPr>
        <w:t>Гражданского кодекса</w:t>
      </w:r>
      <w:r w:rsidRPr="007703CD">
        <w:rPr>
          <w:color w:val="000000"/>
          <w:sz w:val="28"/>
          <w:szCs w:val="28"/>
        </w:rPr>
        <w:t xml:space="preserve"> РФ).</w:t>
      </w:r>
      <w:proofErr w:type="gramEnd"/>
    </w:p>
    <w:p w:rsidR="00E31B55" w:rsidRPr="007703CD" w:rsidRDefault="00E31B55" w:rsidP="00E31B55">
      <w:pPr>
        <w:pStyle w:val="a5"/>
        <w:spacing w:before="0" w:beforeAutospacing="0" w:after="0" w:afterAutospacing="0"/>
        <w:ind w:firstLine="709"/>
        <w:jc w:val="both"/>
        <w:rPr>
          <w:color w:val="000000"/>
          <w:sz w:val="28"/>
          <w:szCs w:val="28"/>
        </w:rPr>
      </w:pPr>
      <w:proofErr w:type="gramStart"/>
      <w:r w:rsidRPr="007703CD">
        <w:rPr>
          <w:color w:val="000000"/>
          <w:sz w:val="28"/>
          <w:szCs w:val="28"/>
        </w:rPr>
        <w:t>В силу положений Федеральног</w:t>
      </w:r>
      <w:r>
        <w:rPr>
          <w:color w:val="000000"/>
          <w:sz w:val="28"/>
          <w:szCs w:val="28"/>
        </w:rPr>
        <w:t>о закона от 29.12.2012 № 273-ФЗ «</w:t>
      </w:r>
      <w:r w:rsidRPr="007703CD">
        <w:rPr>
          <w:color w:val="000000"/>
          <w:sz w:val="28"/>
          <w:szCs w:val="28"/>
        </w:rPr>
        <w:t>Об обр</w:t>
      </w:r>
      <w:r>
        <w:rPr>
          <w:color w:val="000000"/>
          <w:sz w:val="28"/>
          <w:szCs w:val="28"/>
        </w:rPr>
        <w:t>азовании в Российской Федерации»</w:t>
      </w:r>
      <w:r w:rsidRPr="007703CD">
        <w:rPr>
          <w:color w:val="000000"/>
          <w:sz w:val="28"/>
          <w:szCs w:val="28"/>
        </w:rPr>
        <w:t xml:space="preserve">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(п. 2 ч. 6 ст. 28</w:t>
      </w:r>
      <w:proofErr w:type="gramEnd"/>
      <w:r w:rsidRPr="00541AE2">
        <w:rPr>
          <w:color w:val="000000"/>
          <w:sz w:val="28"/>
          <w:szCs w:val="28"/>
        </w:rPr>
        <w:t xml:space="preserve"> </w:t>
      </w:r>
      <w:r w:rsidRPr="007703CD">
        <w:rPr>
          <w:color w:val="000000"/>
          <w:sz w:val="28"/>
          <w:szCs w:val="28"/>
        </w:rPr>
        <w:t xml:space="preserve">названного </w:t>
      </w:r>
      <w:r>
        <w:rPr>
          <w:color w:val="000000"/>
          <w:sz w:val="28"/>
          <w:szCs w:val="28"/>
        </w:rPr>
        <w:t>Ф</w:t>
      </w:r>
      <w:r w:rsidRPr="007703CD">
        <w:rPr>
          <w:color w:val="000000"/>
          <w:sz w:val="28"/>
          <w:szCs w:val="28"/>
        </w:rPr>
        <w:t>едерального закона).</w:t>
      </w:r>
    </w:p>
    <w:p w:rsidR="00E31B55" w:rsidRPr="007703CD" w:rsidRDefault="00E31B55" w:rsidP="00E31B55">
      <w:pPr>
        <w:pStyle w:val="a5"/>
        <w:spacing w:before="0" w:beforeAutospacing="0" w:after="0" w:afterAutospacing="0"/>
        <w:ind w:firstLine="709"/>
        <w:jc w:val="both"/>
        <w:rPr>
          <w:color w:val="000000"/>
          <w:sz w:val="28"/>
          <w:szCs w:val="28"/>
        </w:rPr>
      </w:pPr>
      <w:proofErr w:type="gramStart"/>
      <w:r w:rsidRPr="007703CD">
        <w:rPr>
          <w:color w:val="000000"/>
          <w:sz w:val="28"/>
          <w:szCs w:val="28"/>
        </w:rPr>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а также за жизнь и здоровье обучающихся, работников образовательной организации (ч. 7 ст. 28 названного </w:t>
      </w:r>
      <w:r>
        <w:rPr>
          <w:color w:val="000000"/>
          <w:sz w:val="28"/>
          <w:szCs w:val="28"/>
        </w:rPr>
        <w:t>Ф</w:t>
      </w:r>
      <w:r w:rsidRPr="007703CD">
        <w:rPr>
          <w:color w:val="000000"/>
          <w:sz w:val="28"/>
          <w:szCs w:val="28"/>
        </w:rPr>
        <w:t>едерального закона).</w:t>
      </w:r>
      <w:proofErr w:type="gramEnd"/>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Таким образом, именно образовательная организация (образовательное учреждение),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в установленном порядке.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В случае</w:t>
      </w:r>
      <w:proofErr w:type="gramStart"/>
      <w:r w:rsidRPr="007703CD">
        <w:rPr>
          <w:color w:val="000000"/>
          <w:sz w:val="28"/>
          <w:szCs w:val="28"/>
        </w:rPr>
        <w:t>,</w:t>
      </w:r>
      <w:proofErr w:type="gramEnd"/>
      <w:r w:rsidRPr="007703CD">
        <w:rPr>
          <w:color w:val="000000"/>
          <w:sz w:val="28"/>
          <w:szCs w:val="28"/>
        </w:rPr>
        <w:t xml:space="preserve"> если Ваш ребенок получил травму во время обучения в школе, то Вам следует обратиться за з</w:t>
      </w:r>
      <w:r>
        <w:rPr>
          <w:color w:val="000000"/>
          <w:sz w:val="28"/>
          <w:szCs w:val="28"/>
        </w:rPr>
        <w:t xml:space="preserve">ащитой своих прав в прокуратуру. </w:t>
      </w:r>
      <w:r>
        <w:rPr>
          <w:color w:val="000000"/>
          <w:sz w:val="28"/>
          <w:szCs w:val="28"/>
        </w:rPr>
        <w:lastRenderedPageBreak/>
        <w:t>Е</w:t>
      </w:r>
      <w:r w:rsidRPr="007703CD">
        <w:rPr>
          <w:color w:val="000000"/>
          <w:sz w:val="28"/>
          <w:szCs w:val="28"/>
        </w:rPr>
        <w:t>сли образовательная организация не докажет, что вред был причинен не по их вине, то Вы имеете право как на компенсацию затрат на лечение, так и компенсацию морального вреда.</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Руководитель образовательной организации при этом будет нести ответственность по ч.</w:t>
      </w:r>
      <w:r>
        <w:rPr>
          <w:color w:val="000000"/>
          <w:sz w:val="28"/>
          <w:szCs w:val="28"/>
        </w:rPr>
        <w:t xml:space="preserve"> </w:t>
      </w:r>
      <w:r w:rsidRPr="007703CD">
        <w:rPr>
          <w:color w:val="000000"/>
          <w:sz w:val="28"/>
          <w:szCs w:val="28"/>
        </w:rPr>
        <w:t>2 ст. 5.57 КоАП РФ.</w:t>
      </w:r>
    </w:p>
    <w:p w:rsidR="00E31B55" w:rsidRPr="007703CD"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Pr="007703CD" w:rsidRDefault="00E31B55" w:rsidP="00E31B55">
      <w:pPr>
        <w:ind w:firstLine="709"/>
        <w:jc w:val="both"/>
        <w:rPr>
          <w:rFonts w:ascii="Times New Roman" w:hAnsi="Times New Roman" w:cs="Times New Roman"/>
          <w:sz w:val="28"/>
          <w:szCs w:val="28"/>
        </w:rPr>
      </w:pPr>
    </w:p>
    <w:p w:rsidR="00E31B55" w:rsidRPr="007703CD" w:rsidRDefault="00E31B55" w:rsidP="00E31B55">
      <w:pPr>
        <w:pStyle w:val="a5"/>
        <w:spacing w:before="0" w:beforeAutospacing="0" w:after="0" w:afterAutospacing="0"/>
        <w:ind w:firstLine="709"/>
        <w:jc w:val="center"/>
        <w:rPr>
          <w:color w:val="000000"/>
          <w:sz w:val="28"/>
          <w:szCs w:val="28"/>
        </w:rPr>
      </w:pPr>
      <w:r w:rsidRPr="007703CD">
        <w:rPr>
          <w:b/>
          <w:bCs/>
          <w:color w:val="333333"/>
          <w:sz w:val="28"/>
          <w:szCs w:val="28"/>
        </w:rPr>
        <w:lastRenderedPageBreak/>
        <w:t>Осторожно! Телефонное мошенничество!</w:t>
      </w:r>
    </w:p>
    <w:p w:rsidR="00E31B55" w:rsidRDefault="00E31B55" w:rsidP="00E31B55">
      <w:pPr>
        <w:pStyle w:val="a5"/>
        <w:spacing w:before="0" w:beforeAutospacing="0" w:after="0" w:afterAutospacing="0"/>
        <w:ind w:firstLine="709"/>
        <w:jc w:val="both"/>
        <w:rPr>
          <w:color w:val="FFFFFF"/>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Несмотря на предупреждения правоохранительных органов и частые сообщения в СМИ о фактах телефонного мошенничества, граждане независимо от возраста и социального положения, продолжают попадаться на уловки «телефонных мошенников».</w:t>
      </w:r>
    </w:p>
    <w:p w:rsidR="00E31B55" w:rsidRPr="007703CD" w:rsidRDefault="00E31B55" w:rsidP="00E31B55">
      <w:pPr>
        <w:pStyle w:val="a5"/>
        <w:spacing w:before="0" w:beforeAutospacing="0" w:after="0" w:afterAutospacing="0"/>
        <w:ind w:firstLine="709"/>
        <w:jc w:val="both"/>
        <w:rPr>
          <w:color w:val="000000"/>
          <w:sz w:val="28"/>
          <w:szCs w:val="28"/>
        </w:rPr>
      </w:pPr>
      <w:r>
        <w:rPr>
          <w:color w:val="333333"/>
          <w:sz w:val="28"/>
          <w:szCs w:val="28"/>
        </w:rPr>
        <w:t>З</w:t>
      </w:r>
      <w:r w:rsidRPr="007703CD">
        <w:rPr>
          <w:color w:val="333333"/>
          <w:sz w:val="28"/>
          <w:szCs w:val="28"/>
        </w:rPr>
        <w:t xml:space="preserve">начительный массив </w:t>
      </w:r>
      <w:r>
        <w:rPr>
          <w:color w:val="333333"/>
          <w:sz w:val="28"/>
          <w:szCs w:val="28"/>
        </w:rPr>
        <w:t>преступлений</w:t>
      </w:r>
      <w:r w:rsidRPr="007703CD">
        <w:rPr>
          <w:color w:val="333333"/>
          <w:sz w:val="28"/>
          <w:szCs w:val="28"/>
        </w:rPr>
        <w:t xml:space="preserve"> в сфере информационно-телекоммуникационных технологий составляют хищения, совершаемые путем телефонных звонков под видом представителей финансово-кредитных учреждений и сотрудников правоохранительных органов.</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Фактам противоправного безвозмездного изъятия денежных сре</w:t>
      </w:r>
      <w:proofErr w:type="gramStart"/>
      <w:r w:rsidRPr="007703CD">
        <w:rPr>
          <w:color w:val="333333"/>
          <w:sz w:val="28"/>
          <w:szCs w:val="28"/>
        </w:rPr>
        <w:t>дств гр</w:t>
      </w:r>
      <w:proofErr w:type="gramEnd"/>
      <w:r w:rsidRPr="007703CD">
        <w:rPr>
          <w:color w:val="333333"/>
          <w:sz w:val="28"/>
          <w:szCs w:val="28"/>
        </w:rPr>
        <w:t>аждан зачастую предшествуют обстоятельства получения потерпевшими, введенными в заблуждение преступными действиями злоумышленников, кредитов в различных банковских учреждениях. При этом граждане получали заемные денежные средства как путем личного посещения финансово-кредитных учреждений, так и дистанционно, используя мобильные приложения банков.</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В большинстве случаев «телефонные мошенники» сообщают гражданам о попытках якобы незаконного оформления кредита и под предлогом отмены сомнительной операции выясняют реквизиты банковских карт либо убеждают перечислить денежные средства на указанные ими расчетные счета.</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 xml:space="preserve">Несмотря на неоднократные предупреждения органов </w:t>
      </w:r>
      <w:proofErr w:type="gramStart"/>
      <w:r w:rsidRPr="007703CD">
        <w:rPr>
          <w:color w:val="333333"/>
          <w:sz w:val="28"/>
          <w:szCs w:val="28"/>
        </w:rPr>
        <w:t>прокуратуры</w:t>
      </w:r>
      <w:proofErr w:type="gramEnd"/>
      <w:r w:rsidRPr="007703CD">
        <w:rPr>
          <w:color w:val="333333"/>
          <w:sz w:val="28"/>
          <w:szCs w:val="28"/>
        </w:rPr>
        <w:t xml:space="preserve"> и правоохранительных органов о таких «телефонных аферистах» граждане легко поддаются на их уловки и теряют практически все сбережения.</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Прокуратура района разъясняет, что указанные действия подпадают под признаки преступления, предусмотренн</w:t>
      </w:r>
      <w:r>
        <w:rPr>
          <w:color w:val="333333"/>
          <w:sz w:val="28"/>
          <w:szCs w:val="28"/>
        </w:rPr>
        <w:t>ого ст. 159 Уголовного к</w:t>
      </w:r>
      <w:r w:rsidRPr="007703CD">
        <w:rPr>
          <w:color w:val="333333"/>
          <w:sz w:val="28"/>
          <w:szCs w:val="28"/>
        </w:rPr>
        <w:t>одекса Российской Федерации – мошенничество, то есть хищение чужого имущества или приобретение права на чужое имущество путем обмана или злоупотребления доверием.</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 xml:space="preserve">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 не следует сообщать </w:t>
      </w:r>
      <w:proofErr w:type="gramStart"/>
      <w:r w:rsidRPr="007703CD">
        <w:rPr>
          <w:color w:val="333333"/>
          <w:sz w:val="28"/>
          <w:szCs w:val="28"/>
        </w:rPr>
        <w:t>звонившему</w:t>
      </w:r>
      <w:proofErr w:type="gramEnd"/>
      <w:r w:rsidRPr="007703CD">
        <w:rPr>
          <w:color w:val="333333"/>
          <w:sz w:val="28"/>
          <w:szCs w:val="28"/>
        </w:rPr>
        <w:t>, кем бы он не представлялся, персональные данные и коды, поступающие посредством СМС-сообщений, а также иные сведения личного характера. При поступлении такого телефонного звонка необходимо незамедлительно прекратить разговор.</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Кроме этого</w:t>
      </w:r>
      <w:r>
        <w:rPr>
          <w:color w:val="333333"/>
          <w:sz w:val="28"/>
          <w:szCs w:val="28"/>
        </w:rPr>
        <w:t>,</w:t>
      </w:r>
      <w:r w:rsidRPr="007703CD">
        <w:rPr>
          <w:color w:val="333333"/>
          <w:sz w:val="28"/>
          <w:szCs w:val="28"/>
        </w:rPr>
        <w:t xml:space="preserve"> необходимо иметь </w:t>
      </w:r>
      <w:proofErr w:type="gramStart"/>
      <w:r w:rsidRPr="007703CD">
        <w:rPr>
          <w:color w:val="333333"/>
          <w:sz w:val="28"/>
          <w:szCs w:val="28"/>
        </w:rPr>
        <w:t>ввиду</w:t>
      </w:r>
      <w:proofErr w:type="gramEnd"/>
      <w:r w:rsidRPr="007703CD">
        <w:rPr>
          <w:color w:val="333333"/>
          <w:sz w:val="28"/>
          <w:szCs w:val="28"/>
        </w:rPr>
        <w:t xml:space="preserve">, что </w:t>
      </w:r>
      <w:proofErr w:type="gramStart"/>
      <w:r w:rsidRPr="007703CD">
        <w:rPr>
          <w:color w:val="333333"/>
          <w:sz w:val="28"/>
          <w:szCs w:val="28"/>
        </w:rPr>
        <w:t>представители</w:t>
      </w:r>
      <w:proofErr w:type="gramEnd"/>
      <w:r w:rsidRPr="007703CD">
        <w:rPr>
          <w:color w:val="333333"/>
          <w:sz w:val="28"/>
          <w:szCs w:val="28"/>
        </w:rPr>
        <w:t xml:space="preserve"> правоохранительных органов и банковские работники в ходе осуществления звонков по телефону не спрашивают персональные данные клиентов, номера банковских карт и сроки их действия, не просят установить программы на телефон, перевести деньги на другой счет или в другой банк.</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При этом, сотрудники банка не имеют технической возможности переключать звонок клиента на другие организации: сторонние банки, правоохранительные органы.</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lastRenderedPageBreak/>
        <w:t xml:space="preserve">В случае совершения в отношении Вас или Ваших близких мошеннических действий следует обращаться в органы внутренних дел. По сообщениям и заявлениям граждан о преступлениях указанной категории, поступившим в полицию, проводятся проверки в порядке </w:t>
      </w:r>
      <w:proofErr w:type="spellStart"/>
      <w:r w:rsidRPr="007703CD">
        <w:rPr>
          <w:color w:val="333333"/>
          <w:sz w:val="28"/>
          <w:szCs w:val="28"/>
        </w:rPr>
        <w:t>ст.ст</w:t>
      </w:r>
      <w:proofErr w:type="spellEnd"/>
      <w:r w:rsidRPr="007703CD">
        <w:rPr>
          <w:color w:val="333333"/>
          <w:sz w:val="28"/>
          <w:szCs w:val="28"/>
        </w:rPr>
        <w:t>. 144, 145 Уголовно-процессуального кодекса Российской Федерации. Законность принятых процессуальных решений в обязательном порядке проверяется органами прокуратуры.</w:t>
      </w:r>
    </w:p>
    <w:p w:rsidR="00E31B55" w:rsidRPr="007703CD"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Pr="007703CD" w:rsidRDefault="00E31B55" w:rsidP="00E31B55">
      <w:pPr>
        <w:ind w:firstLine="709"/>
        <w:jc w:val="both"/>
        <w:rPr>
          <w:rFonts w:ascii="Times New Roman" w:hAnsi="Times New Roman" w:cs="Times New Roman"/>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Pr>
          <w:b/>
          <w:bCs/>
          <w:color w:val="333333"/>
          <w:sz w:val="28"/>
          <w:szCs w:val="28"/>
        </w:rPr>
        <w:lastRenderedPageBreak/>
        <w:t xml:space="preserve">Какие предприниматели </w:t>
      </w:r>
      <w:r w:rsidRPr="007703CD">
        <w:rPr>
          <w:b/>
          <w:bCs/>
          <w:color w:val="333333"/>
          <w:sz w:val="28"/>
          <w:szCs w:val="28"/>
        </w:rPr>
        <w:t>не могут быть подвергнуты проверкам контрольных (надзорных) органов в 2023 году?</w:t>
      </w:r>
    </w:p>
    <w:p w:rsidR="00E31B55" w:rsidRDefault="00E31B55" w:rsidP="00E31B55">
      <w:pPr>
        <w:pStyle w:val="a5"/>
        <w:spacing w:before="0" w:beforeAutospacing="0" w:after="0" w:afterAutospacing="0"/>
        <w:ind w:firstLine="709"/>
        <w:jc w:val="both"/>
        <w:rPr>
          <w:b/>
          <w:bCs/>
          <w:i/>
          <w:iCs/>
          <w:color w:val="333333"/>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Постановлением Правительства Российской Федерации от 10.03.2022 № 336 определены особенности проведения в 2023 году плановых контрольных (надзорных) мероприятий, плановых проверок в отношении субъектов предпринимательства и других контролируемых лиц.</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 xml:space="preserve">В 2023 году такие мероприятия при осуществлении видов государственного контроля (надзора), муниципального контроля, порядок организации и </w:t>
      </w:r>
      <w:proofErr w:type="gramStart"/>
      <w:r w:rsidRPr="007703CD">
        <w:rPr>
          <w:color w:val="333333"/>
          <w:sz w:val="28"/>
          <w:szCs w:val="28"/>
        </w:rPr>
        <w:t>осуществления</w:t>
      </w:r>
      <w:proofErr w:type="gramEnd"/>
      <w:r w:rsidRPr="007703CD">
        <w:rPr>
          <w:color w:val="333333"/>
          <w:sz w:val="28"/>
          <w:szCs w:val="28"/>
        </w:rPr>
        <w:t xml:space="preserve">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подлежат проведению в отношении объектов контроля, в том числе деятельности предпринимателей, либо находящихся в их пользовании производственных объектов, отнесенных лишь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 xml:space="preserve">Данные ограничения не распространяются на виды государственного контроля (надзора), порядок организации и осуществления которых регулируется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w:t>
      </w:r>
      <w:proofErr w:type="gramStart"/>
      <w:r w:rsidRPr="007703CD">
        <w:rPr>
          <w:color w:val="333333"/>
          <w:sz w:val="28"/>
          <w:szCs w:val="28"/>
        </w:rPr>
        <w:t>риск-ориентированный</w:t>
      </w:r>
      <w:proofErr w:type="gramEnd"/>
      <w:r w:rsidRPr="007703CD">
        <w:rPr>
          <w:color w:val="333333"/>
          <w:sz w:val="28"/>
          <w:szCs w:val="28"/>
        </w:rPr>
        <w:t xml:space="preserve"> подход.</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 xml:space="preserve">Проверяемое лицо вправе обратиться в контрольный (надзорный) орган с просьбой о проведении профилактического визита. Такой профилактический визит проводится не </w:t>
      </w:r>
      <w:proofErr w:type="gramStart"/>
      <w:r w:rsidRPr="007703CD">
        <w:rPr>
          <w:color w:val="333333"/>
          <w:sz w:val="28"/>
          <w:szCs w:val="28"/>
        </w:rPr>
        <w:t>позднее</w:t>
      </w:r>
      <w:proofErr w:type="gramEnd"/>
      <w:r w:rsidRPr="007703CD">
        <w:rPr>
          <w:color w:val="333333"/>
          <w:sz w:val="28"/>
          <w:szCs w:val="28"/>
        </w:rPr>
        <w:t xml:space="preserve">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Также на 2023 год постановлением Правительства Российской Федерации от 24.03.2022 № 448 установлен запрет на плановые контрольные (надзорные) мероприятия, проверки в отношении объектов контроля аккредитованных организаций, осуществляющих деятельность в области информационных технологий, включенных в соответствующий реестр таких юридических лиц.</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С планом проведения плановых контрольных (надзорных) мероприятий, планом проведения плановых проверок на 2023 год заинтересованные лица вправе ознакомиться на электронном портале федеральной государственной информационной системы «Единый реестр контрольных (надзорных) мероприятий», «Единый реестр проверок», а также на официальных сайтах контролирующих органов.</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lastRenderedPageBreak/>
        <w:t xml:space="preserve">При наличии у проверяемых лиц сведений о случаях проведения уполномоченными органам контрольных (надзорных) мероприятий, проверок без </w:t>
      </w:r>
      <w:proofErr w:type="gramStart"/>
      <w:r w:rsidRPr="007703CD">
        <w:rPr>
          <w:color w:val="333333"/>
          <w:sz w:val="28"/>
          <w:szCs w:val="28"/>
        </w:rPr>
        <w:t>учета</w:t>
      </w:r>
      <w:proofErr w:type="gramEnd"/>
      <w:r w:rsidRPr="007703CD">
        <w:rPr>
          <w:color w:val="333333"/>
          <w:sz w:val="28"/>
          <w:szCs w:val="28"/>
        </w:rPr>
        <w:t xml:space="preserve"> утвержденного на 2023 год Плана о таких фактах следует информировать органы прокуратуры для дачи соответствующей оценки правомерности действий (бездействия) должностных лиц.</w:t>
      </w:r>
    </w:p>
    <w:p w:rsidR="00E31B55" w:rsidRPr="007703CD"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Pr="007703CD" w:rsidRDefault="00E31B55" w:rsidP="00E31B55">
      <w:pPr>
        <w:jc w:val="both"/>
        <w:rPr>
          <w:rFonts w:ascii="Times New Roman" w:hAnsi="Times New Roman" w:cs="Times New Roman"/>
          <w:sz w:val="28"/>
          <w:szCs w:val="28"/>
        </w:rPr>
      </w:pPr>
    </w:p>
    <w:p w:rsidR="00E31B55" w:rsidRPr="007703CD" w:rsidRDefault="00E31B55" w:rsidP="00E31B55">
      <w:pPr>
        <w:pStyle w:val="a5"/>
        <w:spacing w:before="0" w:beforeAutospacing="0" w:after="0" w:afterAutospacing="0"/>
        <w:ind w:firstLine="709"/>
        <w:jc w:val="center"/>
        <w:rPr>
          <w:color w:val="000000"/>
          <w:sz w:val="28"/>
          <w:szCs w:val="28"/>
        </w:rPr>
      </w:pPr>
      <w:r>
        <w:rPr>
          <w:b/>
          <w:bCs/>
          <w:color w:val="333333"/>
          <w:sz w:val="28"/>
          <w:szCs w:val="28"/>
        </w:rPr>
        <w:lastRenderedPageBreak/>
        <w:t>Ч</w:t>
      </w:r>
      <w:r w:rsidRPr="007703CD">
        <w:rPr>
          <w:b/>
          <w:bCs/>
          <w:color w:val="333333"/>
          <w:sz w:val="28"/>
          <w:szCs w:val="28"/>
        </w:rPr>
        <w:t>то понимается</w:t>
      </w:r>
      <w:r w:rsidRPr="00112356">
        <w:rPr>
          <w:b/>
          <w:bCs/>
          <w:color w:val="333333"/>
          <w:sz w:val="28"/>
          <w:szCs w:val="28"/>
        </w:rPr>
        <w:t xml:space="preserve"> </w:t>
      </w:r>
      <w:r>
        <w:rPr>
          <w:b/>
          <w:bCs/>
          <w:color w:val="333333"/>
          <w:sz w:val="28"/>
          <w:szCs w:val="28"/>
        </w:rPr>
        <w:t>под к</w:t>
      </w:r>
      <w:r w:rsidRPr="007703CD">
        <w:rPr>
          <w:b/>
          <w:bCs/>
          <w:color w:val="333333"/>
          <w:sz w:val="28"/>
          <w:szCs w:val="28"/>
        </w:rPr>
        <w:t>онфликт</w:t>
      </w:r>
      <w:r>
        <w:rPr>
          <w:b/>
          <w:bCs/>
          <w:color w:val="333333"/>
          <w:sz w:val="28"/>
          <w:szCs w:val="28"/>
        </w:rPr>
        <w:t>ом</w:t>
      </w:r>
      <w:r w:rsidRPr="007703CD">
        <w:rPr>
          <w:b/>
          <w:bCs/>
          <w:color w:val="333333"/>
          <w:sz w:val="28"/>
          <w:szCs w:val="28"/>
        </w:rPr>
        <w:t xml:space="preserve"> интересов?</w:t>
      </w:r>
    </w:p>
    <w:p w:rsidR="00E31B55" w:rsidRDefault="00E31B55" w:rsidP="00E31B55">
      <w:pPr>
        <w:pStyle w:val="a5"/>
        <w:spacing w:before="0" w:beforeAutospacing="0" w:after="0" w:afterAutospacing="0"/>
        <w:ind w:firstLine="709"/>
        <w:jc w:val="both"/>
        <w:rPr>
          <w:b/>
          <w:bCs/>
          <w:i/>
          <w:iCs/>
          <w:color w:val="333333"/>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Федеральным законом от 25.12.2008 № 273-ФЗ «О противодействии коррупции» (далее – Закон) установлено понятие конфликта интересов.</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Так, в соответствии со статьей 10 Закона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При этом</w:t>
      </w:r>
      <w:proofErr w:type="gramStart"/>
      <w:r w:rsidRPr="007703CD">
        <w:rPr>
          <w:color w:val="333333"/>
          <w:sz w:val="28"/>
          <w:szCs w:val="28"/>
        </w:rPr>
        <w:t>,</w:t>
      </w:r>
      <w:proofErr w:type="gramEnd"/>
      <w:r w:rsidRPr="007703CD">
        <w:rPr>
          <w:color w:val="333333"/>
          <w:sz w:val="28"/>
          <w:szCs w:val="28"/>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выше,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 (часть 2 статьи 10 Закона).</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333333"/>
          <w:sz w:val="28"/>
          <w:szCs w:val="28"/>
        </w:rPr>
        <w:t>Законом опред</w:t>
      </w:r>
      <w:r>
        <w:rPr>
          <w:color w:val="333333"/>
          <w:sz w:val="28"/>
          <w:szCs w:val="28"/>
        </w:rPr>
        <w:t>еле</w:t>
      </w:r>
      <w:r w:rsidRPr="007703CD">
        <w:rPr>
          <w:color w:val="333333"/>
          <w:sz w:val="28"/>
          <w:szCs w:val="28"/>
        </w:rPr>
        <w:t>н и значительный круг лиц, на которых возложена обязанность принимать меры по предотвращению и урегулированию конфликта интересов, в том числе это: государственные и муниципальные служащие, лица, замещающие государственные должности Российской Федерации и должности субъекта федерации и муниципальные должности.</w:t>
      </w:r>
    </w:p>
    <w:p w:rsidR="00E31B55" w:rsidRDefault="00E31B55" w:rsidP="00E31B55">
      <w:pPr>
        <w:pStyle w:val="a5"/>
        <w:spacing w:before="0" w:beforeAutospacing="0" w:after="0" w:afterAutospacing="0"/>
        <w:ind w:firstLine="709"/>
        <w:jc w:val="both"/>
        <w:rPr>
          <w:color w:val="333333"/>
          <w:sz w:val="28"/>
          <w:szCs w:val="28"/>
        </w:rPr>
      </w:pPr>
      <w:r w:rsidRPr="007703CD">
        <w:rPr>
          <w:color w:val="333333"/>
          <w:sz w:val="28"/>
          <w:szCs w:val="28"/>
        </w:rPr>
        <w:t>Следует отметить, что непринятие указанными лицами, являющимися стороной конфликта интересов, мер по предотвращению или урегулированию конфликта интересов, что может выражаться, в том числе в отстранении от исполнения должностных (служебных) обязанностей в установленном порядке и (или) в отказе от выгоды, явившейся причиной возникновения конфликта интересов, является правонарушением, влекущим увольнение.</w:t>
      </w:r>
    </w:p>
    <w:p w:rsidR="00E31B55" w:rsidRDefault="00E31B55" w:rsidP="00E31B55">
      <w:pPr>
        <w:pStyle w:val="a5"/>
        <w:spacing w:before="0" w:beforeAutospacing="0" w:after="0" w:afterAutospacing="0"/>
        <w:ind w:firstLine="709"/>
        <w:jc w:val="both"/>
        <w:rPr>
          <w:color w:val="333333"/>
          <w:sz w:val="28"/>
          <w:szCs w:val="28"/>
        </w:rPr>
      </w:pPr>
    </w:p>
    <w:p w:rsidR="00E31B55" w:rsidRDefault="00E31B55" w:rsidP="00E31B55">
      <w:pPr>
        <w:pStyle w:val="a5"/>
        <w:spacing w:before="0" w:beforeAutospacing="0" w:after="0" w:afterAutospacing="0"/>
        <w:ind w:firstLine="709"/>
        <w:jc w:val="both"/>
        <w:rPr>
          <w:color w:val="333333"/>
          <w:sz w:val="28"/>
          <w:szCs w:val="28"/>
        </w:rPr>
      </w:pPr>
    </w:p>
    <w:p w:rsidR="00E31B55" w:rsidRDefault="00E31B55" w:rsidP="00E31B55">
      <w:pPr>
        <w:pStyle w:val="a5"/>
        <w:spacing w:before="0" w:beforeAutospacing="0" w:after="0" w:afterAutospacing="0"/>
        <w:ind w:firstLine="709"/>
        <w:jc w:val="both"/>
        <w:rPr>
          <w:color w:val="333333"/>
          <w:sz w:val="28"/>
          <w:szCs w:val="28"/>
        </w:rPr>
      </w:pPr>
    </w:p>
    <w:p w:rsidR="00E31B55" w:rsidRDefault="00E31B55" w:rsidP="00E31B55">
      <w:pPr>
        <w:pStyle w:val="a5"/>
        <w:spacing w:before="0" w:beforeAutospacing="0" w:after="0" w:afterAutospacing="0"/>
        <w:ind w:firstLine="709"/>
        <w:jc w:val="both"/>
        <w:rPr>
          <w:color w:val="333333"/>
          <w:sz w:val="28"/>
          <w:szCs w:val="28"/>
        </w:rPr>
      </w:pPr>
    </w:p>
    <w:p w:rsidR="00E31B55" w:rsidRDefault="00E31B55" w:rsidP="00E31B55">
      <w:pPr>
        <w:pStyle w:val="a5"/>
        <w:spacing w:before="0" w:beforeAutospacing="0" w:after="0" w:afterAutospacing="0"/>
        <w:ind w:firstLine="709"/>
        <w:jc w:val="both"/>
        <w:rPr>
          <w:color w:val="333333"/>
          <w:sz w:val="28"/>
          <w:szCs w:val="28"/>
        </w:rPr>
      </w:pPr>
    </w:p>
    <w:p w:rsidR="00E31B55" w:rsidRDefault="00E31B55" w:rsidP="00E31B55">
      <w:pPr>
        <w:pStyle w:val="a5"/>
        <w:spacing w:before="0" w:beforeAutospacing="0" w:after="0" w:afterAutospacing="0"/>
        <w:ind w:firstLine="709"/>
        <w:jc w:val="both"/>
        <w:rPr>
          <w:color w:val="333333"/>
          <w:sz w:val="28"/>
          <w:szCs w:val="28"/>
        </w:rPr>
      </w:pPr>
    </w:p>
    <w:p w:rsidR="00E31B55" w:rsidRDefault="00E31B55" w:rsidP="00E31B55">
      <w:pPr>
        <w:pStyle w:val="a5"/>
        <w:spacing w:before="0" w:beforeAutospacing="0" w:after="0" w:afterAutospacing="0"/>
        <w:ind w:firstLine="709"/>
        <w:jc w:val="both"/>
        <w:rPr>
          <w:color w:val="333333"/>
          <w:sz w:val="28"/>
          <w:szCs w:val="28"/>
        </w:rPr>
      </w:pPr>
    </w:p>
    <w:p w:rsidR="00E31B55" w:rsidRDefault="00E31B55" w:rsidP="00E31B55">
      <w:pPr>
        <w:pStyle w:val="a5"/>
        <w:spacing w:before="0" w:beforeAutospacing="0" w:after="0" w:afterAutospacing="0"/>
        <w:ind w:firstLine="709"/>
        <w:jc w:val="both"/>
        <w:rPr>
          <w:color w:val="333333"/>
          <w:sz w:val="28"/>
          <w:szCs w:val="28"/>
        </w:rPr>
      </w:pPr>
    </w:p>
    <w:p w:rsidR="00E31B55" w:rsidRDefault="00E31B55" w:rsidP="00E31B55">
      <w:pPr>
        <w:pStyle w:val="a5"/>
        <w:spacing w:before="0" w:beforeAutospacing="0" w:after="0" w:afterAutospacing="0"/>
        <w:ind w:firstLine="709"/>
        <w:jc w:val="both"/>
        <w:rPr>
          <w:color w:val="333333"/>
          <w:sz w:val="28"/>
          <w:szCs w:val="28"/>
        </w:rPr>
      </w:pPr>
    </w:p>
    <w:p w:rsidR="00E31B55" w:rsidRDefault="00E31B55" w:rsidP="00E31B55">
      <w:pPr>
        <w:pStyle w:val="a5"/>
        <w:spacing w:before="0" w:beforeAutospacing="0" w:after="0" w:afterAutospacing="0"/>
        <w:ind w:firstLine="709"/>
        <w:jc w:val="both"/>
        <w:rPr>
          <w:color w:val="333333"/>
          <w:sz w:val="28"/>
          <w:szCs w:val="28"/>
        </w:rPr>
      </w:pPr>
    </w:p>
    <w:p w:rsidR="00E31B55" w:rsidRDefault="00E31B55" w:rsidP="00E31B55">
      <w:pPr>
        <w:pStyle w:val="a5"/>
        <w:spacing w:before="0" w:beforeAutospacing="0" w:after="0" w:afterAutospacing="0"/>
        <w:ind w:firstLine="709"/>
        <w:jc w:val="both"/>
        <w:rPr>
          <w:color w:val="333333"/>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p>
    <w:p w:rsidR="00E31B55" w:rsidRDefault="00E31B55" w:rsidP="00E31B55">
      <w:pPr>
        <w:pStyle w:val="a5"/>
        <w:spacing w:before="0" w:beforeAutospacing="0" w:after="0" w:afterAutospacing="0"/>
        <w:ind w:firstLine="709"/>
        <w:jc w:val="center"/>
        <w:rPr>
          <w:b/>
          <w:color w:val="000000"/>
          <w:sz w:val="28"/>
          <w:szCs w:val="28"/>
        </w:rPr>
      </w:pPr>
      <w:r w:rsidRPr="00112356">
        <w:rPr>
          <w:b/>
          <w:color w:val="000000"/>
          <w:sz w:val="28"/>
          <w:szCs w:val="28"/>
        </w:rPr>
        <w:lastRenderedPageBreak/>
        <w:t>Что делать работодателю, если работник отказывается проходить обязательный медицинский осмотр?</w:t>
      </w:r>
    </w:p>
    <w:p w:rsidR="00E31B55" w:rsidRPr="00112356" w:rsidRDefault="00E31B55" w:rsidP="00E31B55">
      <w:pPr>
        <w:pStyle w:val="a5"/>
        <w:spacing w:before="0" w:beforeAutospacing="0" w:after="0" w:afterAutospacing="0"/>
        <w:ind w:firstLine="709"/>
        <w:jc w:val="center"/>
        <w:rPr>
          <w:b/>
          <w:color w:val="000000"/>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Pr>
          <w:color w:val="000000"/>
          <w:sz w:val="28"/>
          <w:szCs w:val="28"/>
        </w:rPr>
        <w:t>В</w:t>
      </w:r>
      <w:r w:rsidRPr="007703CD">
        <w:rPr>
          <w:color w:val="000000"/>
          <w:sz w:val="28"/>
          <w:szCs w:val="28"/>
        </w:rPr>
        <w:t xml:space="preserve"> соответствии со ст. 212 ТК РФ работодатель несет обязанность по организации медосмотров для ряда категорий трудящихся. Сотрудники обязаны проходить эти осмотры, если они входят в соответствующий перечень. Перечень работников, которые должны проходить обязательный осмотр, регламентируется статьей 213 ТК РФ. Если сотрудник, имеющий соответствующие обязательства, отказывается от прохождения процедуры, то согласно ст.76 ТК РФ он отстраняется от работы.</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Отстранение от работы подразумевает прекращение деятельности сотрудника до момента прохождения осмотра, что подтверждается документальным оформлением.</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Период отстранения оканчивается тогда, когда сотрудник проходит медосмотр (ч.</w:t>
      </w:r>
      <w:r>
        <w:rPr>
          <w:color w:val="000000"/>
          <w:sz w:val="28"/>
          <w:szCs w:val="28"/>
        </w:rPr>
        <w:t xml:space="preserve"> </w:t>
      </w:r>
      <w:r w:rsidRPr="007703CD">
        <w:rPr>
          <w:color w:val="000000"/>
          <w:sz w:val="28"/>
          <w:szCs w:val="28"/>
        </w:rPr>
        <w:t>2 ст. 76 ТК РФ). Прохождение мероприятия нужно подтвердить. Для этого составляется заключение. Оформляться оно должно медицинским учреждением. Возобновление допуска к работе исполняется на основании приказа.</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Если у сотрудника нет уважительных причин для отказа, его действие может быть расцене</w:t>
      </w:r>
      <w:r>
        <w:rPr>
          <w:color w:val="000000"/>
          <w:sz w:val="28"/>
          <w:szCs w:val="28"/>
        </w:rPr>
        <w:t>но как дисциплинарный проступок</w:t>
      </w:r>
      <w:r w:rsidRPr="007703CD">
        <w:rPr>
          <w:color w:val="000000"/>
          <w:sz w:val="28"/>
          <w:szCs w:val="28"/>
        </w:rPr>
        <w:t>. Однако за такой проступок нельзя расторгнуть трудовое соглашение. Увольнение может выполняться только в том случае, если у работника есть уже несколько дисциплинарных проступков.</w:t>
      </w: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Pr="007703CD" w:rsidRDefault="00E31B55" w:rsidP="00E31B55">
      <w:pPr>
        <w:ind w:firstLine="709"/>
        <w:jc w:val="both"/>
        <w:rPr>
          <w:rFonts w:ascii="Times New Roman" w:hAnsi="Times New Roman" w:cs="Times New Roman"/>
          <w:sz w:val="28"/>
          <w:szCs w:val="28"/>
        </w:rPr>
      </w:pPr>
    </w:p>
    <w:p w:rsidR="00E31B55" w:rsidRPr="00112356" w:rsidRDefault="00E31B55" w:rsidP="00E31B55">
      <w:pPr>
        <w:pStyle w:val="a5"/>
        <w:spacing w:before="0" w:beforeAutospacing="0" w:after="0" w:afterAutospacing="0"/>
        <w:ind w:firstLine="709"/>
        <w:jc w:val="center"/>
        <w:rPr>
          <w:b/>
          <w:color w:val="000000"/>
          <w:sz w:val="28"/>
          <w:szCs w:val="28"/>
        </w:rPr>
      </w:pPr>
      <w:r w:rsidRPr="00112356">
        <w:rPr>
          <w:b/>
          <w:color w:val="000000"/>
          <w:sz w:val="28"/>
          <w:szCs w:val="28"/>
        </w:rPr>
        <w:lastRenderedPageBreak/>
        <w:t>С 1 марта 2023 года малый и средний бизнес, который арендует государственное или муниципальное движимое имущество, получил преимущественное право его приобретения в собственность</w:t>
      </w:r>
    </w:p>
    <w:p w:rsidR="00E31B55" w:rsidRDefault="00E31B55" w:rsidP="00E31B55">
      <w:pPr>
        <w:pStyle w:val="a5"/>
        <w:spacing w:before="0" w:beforeAutospacing="0" w:after="0" w:afterAutospacing="0"/>
        <w:ind w:firstLine="709"/>
        <w:jc w:val="both"/>
        <w:rPr>
          <w:color w:val="000000"/>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 xml:space="preserve">Соответствующие изменения внесены Федеральным законом </w:t>
      </w:r>
      <w:r>
        <w:rPr>
          <w:color w:val="000000"/>
          <w:sz w:val="28"/>
          <w:szCs w:val="28"/>
        </w:rPr>
        <w:t xml:space="preserve">                         </w:t>
      </w:r>
      <w:r w:rsidRPr="007703CD">
        <w:rPr>
          <w:color w:val="000000"/>
          <w:sz w:val="28"/>
          <w:szCs w:val="28"/>
        </w:rPr>
        <w:t>от 29</w:t>
      </w:r>
      <w:r>
        <w:rPr>
          <w:color w:val="000000"/>
          <w:sz w:val="28"/>
          <w:szCs w:val="28"/>
        </w:rPr>
        <w:t>.12.</w:t>
      </w:r>
      <w:r w:rsidRPr="007703CD">
        <w:rPr>
          <w:color w:val="000000"/>
          <w:sz w:val="28"/>
          <w:szCs w:val="28"/>
        </w:rPr>
        <w:t xml:space="preserve"> 2022 № 605-ФЗ в Федеральный закон от 22 июля 2008 года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E31B55" w:rsidRPr="007703CD" w:rsidRDefault="00E31B55" w:rsidP="00E31B55">
      <w:pPr>
        <w:pStyle w:val="a5"/>
        <w:spacing w:before="0" w:beforeAutospacing="0" w:after="0" w:afterAutospacing="0"/>
        <w:ind w:firstLine="709"/>
        <w:jc w:val="both"/>
        <w:rPr>
          <w:color w:val="000000"/>
          <w:sz w:val="28"/>
          <w:szCs w:val="28"/>
        </w:rPr>
      </w:pPr>
      <w:r>
        <w:rPr>
          <w:color w:val="000000"/>
          <w:sz w:val="28"/>
          <w:szCs w:val="28"/>
        </w:rPr>
        <w:t>В соответствии с нововведениями</w:t>
      </w:r>
      <w:r w:rsidRPr="007703CD">
        <w:rPr>
          <w:color w:val="000000"/>
          <w:sz w:val="28"/>
          <w:szCs w:val="28"/>
        </w:rPr>
        <w:t xml:space="preserve"> малому и среднему бизнесу с 1 марта 2023 года предоставлено преимущественное право на приобретение в собственность не только арендуемого недвижимого имущества, но также и </w:t>
      </w:r>
      <w:r w:rsidRPr="002C437D">
        <w:rPr>
          <w:bCs/>
          <w:color w:val="000000"/>
          <w:sz w:val="28"/>
          <w:szCs w:val="28"/>
        </w:rPr>
        <w:t>движимого имущества</w:t>
      </w:r>
      <w:r w:rsidRPr="007703CD">
        <w:rPr>
          <w:color w:val="000000"/>
          <w:sz w:val="28"/>
          <w:szCs w:val="28"/>
        </w:rPr>
        <w:t>, находящегося в их временном владении и пользовании.</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Согласно изменениям, на день подачи предпринимателем заявления о предоставлении арендуемого движимого имущества в собственность, такое имущество должно находиться у него во временном владении и пользовании или временном пользовании непрерывно в течение 1 года и более в соответствии с договором или договорами аренды.</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Сведения о движимом имуществе вклю</w:t>
      </w:r>
      <w:r>
        <w:rPr>
          <w:color w:val="000000"/>
          <w:sz w:val="28"/>
          <w:szCs w:val="28"/>
        </w:rPr>
        <w:t>чают</w:t>
      </w:r>
      <w:r w:rsidRPr="007703CD">
        <w:rPr>
          <w:color w:val="000000"/>
          <w:sz w:val="28"/>
          <w:szCs w:val="28"/>
        </w:rPr>
        <w:t>ся в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которые размещаются на официальных сайтах органов власти и местного самоуправления.</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Предусмотрено, что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может быть осуществлена единовременно или в рассрочку посредством ежемесячных или ежеквартальных выплат в равных долях.</w:t>
      </w:r>
      <w:r>
        <w:rPr>
          <w:color w:val="000000"/>
          <w:sz w:val="28"/>
          <w:szCs w:val="28"/>
        </w:rPr>
        <w:t xml:space="preserve"> </w:t>
      </w:r>
      <w:r w:rsidRPr="007703CD">
        <w:rPr>
          <w:color w:val="000000"/>
          <w:sz w:val="28"/>
          <w:szCs w:val="28"/>
        </w:rPr>
        <w:t>При этом срок рассрочки оплаты такого имущества не может составлять менее 3 (трех) лет для движимого имущества.</w:t>
      </w: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Право выбора порядка оплаты (единовременно или в рассрочку), а также срока рассрочки в установленных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E31B55" w:rsidRPr="007703CD" w:rsidRDefault="00E31B55" w:rsidP="00E31B55">
      <w:pPr>
        <w:ind w:firstLine="709"/>
        <w:jc w:val="both"/>
        <w:rPr>
          <w:rFonts w:ascii="Times New Roman" w:hAnsi="Times New Roman" w:cs="Times New Roman"/>
          <w:sz w:val="28"/>
          <w:szCs w:val="28"/>
        </w:rPr>
      </w:pPr>
    </w:p>
    <w:p w:rsidR="00E31B55" w:rsidRDefault="00E31B55" w:rsidP="00E31B55">
      <w:pPr>
        <w:ind w:firstLine="709"/>
        <w:jc w:val="both"/>
        <w:rPr>
          <w:rFonts w:ascii="Times New Roman" w:hAnsi="Times New Roman" w:cs="Times New Roman"/>
          <w:sz w:val="28"/>
          <w:szCs w:val="28"/>
        </w:rPr>
      </w:pPr>
    </w:p>
    <w:p w:rsidR="00E31B55" w:rsidRPr="007703CD" w:rsidRDefault="00E31B55" w:rsidP="00E31B55">
      <w:pPr>
        <w:ind w:firstLine="709"/>
        <w:jc w:val="both"/>
        <w:rPr>
          <w:rFonts w:ascii="Times New Roman" w:hAnsi="Times New Roman" w:cs="Times New Roman"/>
          <w:sz w:val="28"/>
          <w:szCs w:val="28"/>
        </w:rPr>
      </w:pPr>
    </w:p>
    <w:p w:rsidR="00E31B55" w:rsidRPr="007703CD" w:rsidRDefault="00E31B55" w:rsidP="00E31B55">
      <w:pPr>
        <w:pStyle w:val="a5"/>
        <w:spacing w:before="0" w:beforeAutospacing="0" w:after="0" w:afterAutospacing="0"/>
        <w:ind w:firstLine="709"/>
        <w:jc w:val="center"/>
        <w:rPr>
          <w:b/>
          <w:color w:val="000000"/>
          <w:sz w:val="28"/>
          <w:szCs w:val="28"/>
        </w:rPr>
      </w:pPr>
      <w:r>
        <w:rPr>
          <w:b/>
          <w:color w:val="000000"/>
          <w:sz w:val="28"/>
          <w:szCs w:val="28"/>
        </w:rPr>
        <w:lastRenderedPageBreak/>
        <w:t>З</w:t>
      </w:r>
      <w:r w:rsidRPr="007703CD">
        <w:rPr>
          <w:b/>
          <w:color w:val="000000"/>
          <w:sz w:val="28"/>
          <w:szCs w:val="28"/>
        </w:rPr>
        <w:t xml:space="preserve">аконом закреплена обязанность государственных служащих </w:t>
      </w:r>
      <w:proofErr w:type="gramStart"/>
      <w:r w:rsidRPr="007703CD">
        <w:rPr>
          <w:b/>
          <w:color w:val="000000"/>
          <w:sz w:val="28"/>
          <w:szCs w:val="28"/>
        </w:rPr>
        <w:t>уведомлять</w:t>
      </w:r>
      <w:proofErr w:type="gramEnd"/>
      <w:r w:rsidRPr="007703CD">
        <w:rPr>
          <w:b/>
          <w:color w:val="000000"/>
          <w:sz w:val="28"/>
          <w:szCs w:val="28"/>
        </w:rPr>
        <w:t xml:space="preserve"> о случаях склонения к совершени</w:t>
      </w:r>
      <w:r>
        <w:rPr>
          <w:b/>
          <w:color w:val="000000"/>
          <w:sz w:val="28"/>
          <w:szCs w:val="28"/>
        </w:rPr>
        <w:t>ю коррупционных правонарушений</w:t>
      </w:r>
    </w:p>
    <w:p w:rsidR="00E31B55" w:rsidRDefault="00E31B55" w:rsidP="00E31B55">
      <w:pPr>
        <w:pStyle w:val="a5"/>
        <w:spacing w:before="0" w:beforeAutospacing="0" w:after="0" w:afterAutospacing="0"/>
        <w:ind w:firstLine="709"/>
        <w:jc w:val="both"/>
        <w:rPr>
          <w:color w:val="000000"/>
          <w:sz w:val="28"/>
          <w:szCs w:val="28"/>
        </w:rPr>
      </w:pPr>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Федеральным законом от 29.12.2022 № 591-ФЗ статья 12.1 Федерального закона «О противодействии коррупции» дополнена частью 4.1-1.</w:t>
      </w:r>
    </w:p>
    <w:p w:rsidR="00E31B55" w:rsidRPr="007703CD" w:rsidRDefault="00E31B55" w:rsidP="00E31B55">
      <w:pPr>
        <w:pStyle w:val="a5"/>
        <w:spacing w:before="0" w:beforeAutospacing="0" w:after="0" w:afterAutospacing="0"/>
        <w:ind w:firstLine="709"/>
        <w:jc w:val="both"/>
        <w:rPr>
          <w:color w:val="000000"/>
          <w:sz w:val="28"/>
          <w:szCs w:val="28"/>
        </w:rPr>
      </w:pPr>
      <w:proofErr w:type="gramStart"/>
      <w:r w:rsidRPr="007703CD">
        <w:rPr>
          <w:color w:val="000000"/>
          <w:sz w:val="28"/>
          <w:szCs w:val="28"/>
        </w:rPr>
        <w:t>В соответствии с внесенными изменениями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p>
    <w:p w:rsidR="00E31B55" w:rsidRPr="007703CD" w:rsidRDefault="00E31B55" w:rsidP="00E31B55">
      <w:pPr>
        <w:pStyle w:val="a5"/>
        <w:spacing w:before="0" w:beforeAutospacing="0" w:after="0" w:afterAutospacing="0"/>
        <w:ind w:firstLine="709"/>
        <w:jc w:val="both"/>
        <w:rPr>
          <w:color w:val="000000"/>
          <w:sz w:val="28"/>
          <w:szCs w:val="28"/>
        </w:rPr>
      </w:pPr>
      <w:r w:rsidRPr="007703CD">
        <w:rPr>
          <w:color w:val="000000"/>
          <w:sz w:val="28"/>
          <w:szCs w:val="28"/>
        </w:rPr>
        <w:t>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w:t>
      </w:r>
    </w:p>
    <w:p w:rsidR="00E31B55" w:rsidRPr="007703CD" w:rsidRDefault="00E31B55" w:rsidP="00E31B55">
      <w:pPr>
        <w:pStyle w:val="a5"/>
        <w:spacing w:before="0" w:beforeAutospacing="0" w:after="0" w:afterAutospacing="0"/>
        <w:ind w:firstLine="709"/>
        <w:jc w:val="both"/>
        <w:rPr>
          <w:color w:val="000000"/>
          <w:sz w:val="28"/>
          <w:szCs w:val="28"/>
        </w:rPr>
      </w:pPr>
      <w:proofErr w:type="gramStart"/>
      <w:r w:rsidRPr="007703CD">
        <w:rPr>
          <w:color w:val="000000"/>
          <w:sz w:val="28"/>
          <w:szCs w:val="28"/>
        </w:rP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E31B55" w:rsidRDefault="00E31B55" w:rsidP="00E31B55"/>
    <w:p w:rsidR="00E31B55" w:rsidRPr="00E31B55" w:rsidRDefault="00E31B55" w:rsidP="00E31B55">
      <w:pPr>
        <w:spacing w:after="0" w:line="240" w:lineRule="auto"/>
        <w:ind w:firstLine="708"/>
        <w:jc w:val="both"/>
        <w:outlineLvl w:val="0"/>
        <w:rPr>
          <w:rFonts w:ascii="Times New Roman" w:eastAsia="Arial Unicode MS" w:hAnsi="Times New Roman" w:cs="Times New Roman"/>
          <w:b/>
          <w:position w:val="2"/>
          <w:sz w:val="28"/>
          <w:szCs w:val="28"/>
          <w:lang w:eastAsia="ru-RU"/>
        </w:rPr>
      </w:pPr>
      <w:r w:rsidRPr="00E31B55">
        <w:rPr>
          <w:rFonts w:ascii="Times New Roman" w:eastAsia="Arial Unicode MS" w:hAnsi="Times New Roman" w:cs="Times New Roman"/>
          <w:b/>
          <w:position w:val="2"/>
          <w:sz w:val="28"/>
          <w:szCs w:val="28"/>
          <w:lang w:eastAsia="ru-RU"/>
        </w:rPr>
        <w:t xml:space="preserve">По результатам прокурорской проверки в отношении жителя  </w:t>
      </w:r>
      <w:proofErr w:type="spellStart"/>
      <w:r w:rsidRPr="00E31B55">
        <w:rPr>
          <w:rFonts w:ascii="Times New Roman" w:eastAsia="Arial Unicode MS" w:hAnsi="Times New Roman" w:cs="Times New Roman"/>
          <w:b/>
          <w:position w:val="2"/>
          <w:sz w:val="28"/>
          <w:szCs w:val="28"/>
          <w:lang w:eastAsia="ru-RU"/>
        </w:rPr>
        <w:t>Большеигнатовского</w:t>
      </w:r>
      <w:proofErr w:type="spellEnd"/>
      <w:r w:rsidRPr="00E31B55">
        <w:rPr>
          <w:rFonts w:ascii="Times New Roman" w:eastAsia="Arial Unicode MS" w:hAnsi="Times New Roman" w:cs="Times New Roman"/>
          <w:b/>
          <w:position w:val="2"/>
          <w:sz w:val="28"/>
          <w:szCs w:val="28"/>
          <w:lang w:eastAsia="ru-RU"/>
        </w:rPr>
        <w:t xml:space="preserve"> района возбуждено уголовное дело за неуплату средств на содержание ребенка</w:t>
      </w:r>
    </w:p>
    <w:p w:rsidR="00E31B55" w:rsidRPr="00E31B55" w:rsidRDefault="00E31B55" w:rsidP="00E31B55">
      <w:pPr>
        <w:spacing w:after="0" w:line="240" w:lineRule="auto"/>
        <w:ind w:firstLine="708"/>
        <w:jc w:val="center"/>
        <w:outlineLvl w:val="0"/>
        <w:rPr>
          <w:rFonts w:ascii="Times New Roman" w:eastAsia="Arial Unicode MS" w:hAnsi="Times New Roman" w:cs="Times New Roman"/>
          <w:b/>
          <w:position w:val="2"/>
          <w:sz w:val="28"/>
          <w:szCs w:val="28"/>
          <w:lang w:eastAsia="ru-RU"/>
        </w:rPr>
      </w:pPr>
      <w:r w:rsidRPr="00E31B55">
        <w:rPr>
          <w:rFonts w:ascii="Times New Roman" w:eastAsia="Arial Unicode MS" w:hAnsi="Times New Roman" w:cs="Times New Roman"/>
          <w:b/>
          <w:position w:val="2"/>
          <w:sz w:val="28"/>
          <w:szCs w:val="28"/>
          <w:lang w:eastAsia="ru-RU"/>
        </w:rPr>
        <w:t xml:space="preserve"> </w:t>
      </w:r>
    </w:p>
    <w:p w:rsidR="00E31B55" w:rsidRPr="00E31B55" w:rsidRDefault="00E31B55" w:rsidP="00E31B55">
      <w:pPr>
        <w:spacing w:after="0" w:line="240" w:lineRule="auto"/>
        <w:ind w:firstLine="709"/>
        <w:jc w:val="both"/>
        <w:outlineLvl w:val="0"/>
        <w:rPr>
          <w:rFonts w:ascii="Times New Roman" w:eastAsia="Arial Unicode MS" w:hAnsi="Times New Roman" w:cs="Times New Roman"/>
          <w:position w:val="2"/>
          <w:sz w:val="28"/>
          <w:szCs w:val="28"/>
          <w:lang w:eastAsia="ru-RU"/>
        </w:rPr>
      </w:pPr>
      <w:r w:rsidRPr="00E31B55">
        <w:rPr>
          <w:rFonts w:ascii="Times New Roman" w:eastAsia="Arial Unicode MS" w:hAnsi="Times New Roman" w:cs="Times New Roman"/>
          <w:position w:val="2"/>
          <w:sz w:val="28"/>
          <w:szCs w:val="28"/>
          <w:lang w:eastAsia="ru-RU"/>
        </w:rPr>
        <w:t xml:space="preserve">Прокуратурой района проведена проверка исполнения семейного законодательства и законодательства об исполнительном производстве в Отделении судебных приставов по </w:t>
      </w:r>
      <w:proofErr w:type="spellStart"/>
      <w:r w:rsidRPr="00E31B55">
        <w:rPr>
          <w:rFonts w:ascii="Times New Roman" w:eastAsia="Arial Unicode MS" w:hAnsi="Times New Roman" w:cs="Times New Roman"/>
          <w:position w:val="2"/>
          <w:sz w:val="28"/>
          <w:szCs w:val="28"/>
          <w:lang w:eastAsia="ru-RU"/>
        </w:rPr>
        <w:t>Ичалковскому</w:t>
      </w:r>
      <w:proofErr w:type="spellEnd"/>
      <w:r w:rsidRPr="00E31B55">
        <w:rPr>
          <w:rFonts w:ascii="Times New Roman" w:eastAsia="Arial Unicode MS" w:hAnsi="Times New Roman" w:cs="Times New Roman"/>
          <w:position w:val="2"/>
          <w:sz w:val="28"/>
          <w:szCs w:val="28"/>
          <w:lang w:eastAsia="ru-RU"/>
        </w:rPr>
        <w:t xml:space="preserve"> и </w:t>
      </w:r>
      <w:proofErr w:type="spellStart"/>
      <w:r w:rsidRPr="00E31B55">
        <w:rPr>
          <w:rFonts w:ascii="Times New Roman" w:eastAsia="Arial Unicode MS" w:hAnsi="Times New Roman" w:cs="Times New Roman"/>
          <w:position w:val="2"/>
          <w:sz w:val="28"/>
          <w:szCs w:val="28"/>
          <w:lang w:eastAsia="ru-RU"/>
        </w:rPr>
        <w:t>Большеигнатовскому</w:t>
      </w:r>
      <w:proofErr w:type="spellEnd"/>
      <w:r w:rsidRPr="00E31B55">
        <w:rPr>
          <w:rFonts w:ascii="Times New Roman" w:eastAsia="Arial Unicode MS" w:hAnsi="Times New Roman" w:cs="Times New Roman"/>
          <w:position w:val="2"/>
          <w:sz w:val="28"/>
          <w:szCs w:val="28"/>
          <w:lang w:eastAsia="ru-RU"/>
        </w:rPr>
        <w:t xml:space="preserve"> районам УФССП России по Республике Мордовия.</w:t>
      </w:r>
    </w:p>
    <w:p w:rsidR="00E31B55" w:rsidRPr="00E31B55" w:rsidRDefault="00E31B55" w:rsidP="00E31B55">
      <w:pPr>
        <w:spacing w:after="0" w:line="240" w:lineRule="auto"/>
        <w:ind w:firstLine="709"/>
        <w:jc w:val="both"/>
        <w:outlineLvl w:val="0"/>
        <w:rPr>
          <w:rFonts w:ascii="Times New Roman" w:eastAsia="Arial Unicode MS" w:hAnsi="Times New Roman" w:cs="Times New Roman"/>
          <w:position w:val="2"/>
          <w:sz w:val="28"/>
          <w:szCs w:val="28"/>
          <w:lang w:eastAsia="ru-RU"/>
        </w:rPr>
      </w:pPr>
      <w:r w:rsidRPr="00E31B55">
        <w:rPr>
          <w:rFonts w:ascii="Times New Roman" w:eastAsia="Arial Unicode MS" w:hAnsi="Times New Roman" w:cs="Times New Roman"/>
          <w:position w:val="2"/>
          <w:sz w:val="28"/>
          <w:szCs w:val="28"/>
          <w:lang w:eastAsia="ru-RU"/>
        </w:rPr>
        <w:t>Установлено, что житель района, будучи привлеченным к административной ответственности за неуплату алиментов, без уважительных причин выплаты на содержание несовершеннолетней дочери за октябрь – декабрь 2022 г. не производил, в результате чего у него образовалась задолженность по алиментам в общей сумме более 53 тыс. рублей.</w:t>
      </w:r>
    </w:p>
    <w:p w:rsidR="00E31B55" w:rsidRPr="00E31B55" w:rsidRDefault="00E31B55" w:rsidP="00E31B55">
      <w:pPr>
        <w:spacing w:after="0" w:line="240" w:lineRule="auto"/>
        <w:ind w:firstLine="709"/>
        <w:jc w:val="both"/>
        <w:outlineLvl w:val="0"/>
        <w:rPr>
          <w:rFonts w:ascii="Times New Roman" w:eastAsia="Arial Unicode MS" w:hAnsi="Times New Roman" w:cs="Times New Roman"/>
          <w:position w:val="2"/>
          <w:sz w:val="28"/>
          <w:szCs w:val="28"/>
          <w:lang w:eastAsia="ru-RU"/>
        </w:rPr>
      </w:pPr>
      <w:r w:rsidRPr="00E31B55">
        <w:rPr>
          <w:rFonts w:ascii="Times New Roman" w:eastAsia="Arial Unicode MS" w:hAnsi="Times New Roman" w:cs="Times New Roman"/>
          <w:position w:val="2"/>
          <w:sz w:val="28"/>
          <w:szCs w:val="28"/>
          <w:lang w:eastAsia="ru-RU"/>
        </w:rPr>
        <w:lastRenderedPageBreak/>
        <w:t>По результатам прокурорской проверки в отношении мужчины возбуждено уголовное дело по ч. 1 ст. 157 УК РФ (неуплата средств на содержание несовершеннолетнего ребенка).</w:t>
      </w:r>
    </w:p>
    <w:p w:rsidR="00E31B55" w:rsidRPr="00E31B55" w:rsidRDefault="00E31B55" w:rsidP="00E31B55">
      <w:pPr>
        <w:spacing w:after="0" w:line="240" w:lineRule="auto"/>
        <w:ind w:firstLine="709"/>
        <w:jc w:val="both"/>
        <w:outlineLvl w:val="0"/>
        <w:rPr>
          <w:rFonts w:ascii="Times New Roman" w:eastAsia="Arial Unicode MS" w:hAnsi="Times New Roman" w:cs="Times New Roman"/>
          <w:position w:val="2"/>
          <w:sz w:val="28"/>
          <w:szCs w:val="28"/>
          <w:lang w:eastAsia="ru-RU"/>
        </w:rPr>
      </w:pPr>
      <w:r w:rsidRPr="00E31B55">
        <w:rPr>
          <w:rFonts w:ascii="Times New Roman" w:eastAsia="Arial Unicode MS" w:hAnsi="Times New Roman" w:cs="Times New Roman"/>
          <w:position w:val="2"/>
          <w:sz w:val="28"/>
          <w:szCs w:val="28"/>
          <w:lang w:eastAsia="ru-RU"/>
        </w:rPr>
        <w:t>Прокуратурой района расследование уголовного дела взято на контроль.</w:t>
      </w:r>
    </w:p>
    <w:p w:rsidR="00E31B55" w:rsidRPr="00E31B55" w:rsidRDefault="00E31B55" w:rsidP="00E31B55">
      <w:pPr>
        <w:pBdr>
          <w:bottom w:val="single" w:sz="4" w:space="31" w:color="FFFFFF"/>
        </w:pBdr>
        <w:tabs>
          <w:tab w:val="left" w:pos="720"/>
        </w:tabs>
        <w:spacing w:after="0" w:line="240" w:lineRule="auto"/>
        <w:jc w:val="both"/>
        <w:rPr>
          <w:rFonts w:ascii="Times New Roman" w:eastAsia="Times New Roman" w:hAnsi="Times New Roman" w:cs="Times New Roman"/>
          <w:sz w:val="24"/>
          <w:szCs w:val="24"/>
          <w:lang w:eastAsia="ru-RU"/>
        </w:rPr>
      </w:pPr>
    </w:p>
    <w:p w:rsidR="00E31B55" w:rsidRPr="00E31B55" w:rsidRDefault="00E31B55" w:rsidP="00E31B55">
      <w:pPr>
        <w:spacing w:after="0" w:line="240" w:lineRule="auto"/>
        <w:ind w:firstLine="709"/>
        <w:jc w:val="both"/>
        <w:rPr>
          <w:rFonts w:ascii="Times New Roman" w:eastAsia="Times New Roman" w:hAnsi="Times New Roman" w:cs="Times New Roman"/>
          <w:sz w:val="28"/>
          <w:szCs w:val="28"/>
          <w:lang w:eastAsia="ru-RU"/>
        </w:rPr>
      </w:pPr>
    </w:p>
    <w:p w:rsidR="00E31B55" w:rsidRPr="00E31B55" w:rsidRDefault="00E31B55" w:rsidP="00E31B55">
      <w:pPr>
        <w:spacing w:after="0" w:line="240" w:lineRule="auto"/>
        <w:ind w:firstLine="709"/>
        <w:jc w:val="both"/>
        <w:rPr>
          <w:rFonts w:ascii="Times New Roman" w:eastAsia="Times New Roman" w:hAnsi="Times New Roman" w:cs="Times New Roman"/>
          <w:sz w:val="28"/>
          <w:szCs w:val="28"/>
          <w:lang w:eastAsia="ru-RU"/>
        </w:rPr>
      </w:pPr>
    </w:p>
    <w:p w:rsidR="00E31B55" w:rsidRPr="00E31B55" w:rsidRDefault="00E31B55" w:rsidP="00E31B55">
      <w:pPr>
        <w:spacing w:after="0" w:line="240" w:lineRule="auto"/>
        <w:ind w:firstLine="709"/>
        <w:jc w:val="both"/>
        <w:rPr>
          <w:rFonts w:ascii="Times New Roman" w:eastAsia="Times New Roman" w:hAnsi="Times New Roman" w:cs="Times New Roman"/>
          <w:bCs/>
          <w:sz w:val="28"/>
          <w:szCs w:val="28"/>
          <w:lang w:eastAsia="ru-RU"/>
        </w:rPr>
      </w:pPr>
    </w:p>
    <w:p w:rsidR="00E31B55" w:rsidRPr="00E31B55" w:rsidRDefault="00E31B55" w:rsidP="00E31B55">
      <w:pPr>
        <w:spacing w:after="0" w:line="240" w:lineRule="auto"/>
        <w:ind w:firstLine="709"/>
        <w:jc w:val="both"/>
        <w:rPr>
          <w:rFonts w:ascii="Times New Roman" w:eastAsia="Times New Roman" w:hAnsi="Times New Roman" w:cs="Times New Roman"/>
          <w:sz w:val="28"/>
          <w:szCs w:val="28"/>
          <w:lang w:eastAsia="ru-RU"/>
        </w:rPr>
      </w:pPr>
    </w:p>
    <w:p w:rsidR="00E31B55" w:rsidRPr="00E31B55" w:rsidRDefault="00E31B55" w:rsidP="00E31B55">
      <w:pPr>
        <w:spacing w:after="0" w:line="240" w:lineRule="auto"/>
        <w:ind w:firstLine="709"/>
        <w:jc w:val="both"/>
        <w:rPr>
          <w:rFonts w:ascii="Times New Roman" w:eastAsia="Times New Roman" w:hAnsi="Times New Roman" w:cs="Times New Roman"/>
          <w:sz w:val="28"/>
          <w:szCs w:val="28"/>
          <w:lang w:eastAsia="ru-RU"/>
        </w:rPr>
      </w:pPr>
    </w:p>
    <w:p w:rsidR="00E31B55" w:rsidRPr="00E31B55" w:rsidRDefault="00E31B55" w:rsidP="00E31B55">
      <w:pPr>
        <w:spacing w:after="0" w:line="240" w:lineRule="auto"/>
        <w:ind w:firstLine="709"/>
        <w:jc w:val="both"/>
        <w:rPr>
          <w:rFonts w:ascii="Times New Roman" w:eastAsia="Times New Roman" w:hAnsi="Times New Roman" w:cs="Times New Roman"/>
          <w:spacing w:val="-6"/>
          <w:sz w:val="28"/>
          <w:szCs w:val="28"/>
          <w:lang w:eastAsia="ru-RU"/>
        </w:rPr>
      </w:pPr>
    </w:p>
    <w:p w:rsidR="00E31B55" w:rsidRPr="00E31B55" w:rsidRDefault="00E31B55" w:rsidP="00E31B55">
      <w:pPr>
        <w:spacing w:after="0" w:line="240" w:lineRule="auto"/>
        <w:ind w:firstLine="709"/>
        <w:jc w:val="both"/>
        <w:rPr>
          <w:rFonts w:ascii="Times New Roman" w:eastAsia="Times New Roman" w:hAnsi="Times New Roman" w:cs="Times New Roman"/>
          <w:sz w:val="28"/>
          <w:szCs w:val="28"/>
          <w:lang w:eastAsia="ru-RU"/>
        </w:rPr>
      </w:pPr>
    </w:p>
    <w:p w:rsidR="00E31B55" w:rsidRPr="00E31B55" w:rsidRDefault="00E31B55" w:rsidP="00E31B55">
      <w:pPr>
        <w:spacing w:after="0" w:line="240" w:lineRule="auto"/>
        <w:ind w:firstLine="709"/>
        <w:jc w:val="both"/>
        <w:outlineLvl w:val="0"/>
        <w:rPr>
          <w:rFonts w:ascii="Times New Roman" w:eastAsia="Times New Roman" w:hAnsi="Times New Roman" w:cs="Times New Roman"/>
          <w:sz w:val="28"/>
          <w:szCs w:val="28"/>
          <w:lang w:eastAsia="ru-RU"/>
        </w:rPr>
      </w:pPr>
    </w:p>
    <w:p w:rsidR="009D59D8" w:rsidRPr="00A87047" w:rsidRDefault="009D59D8" w:rsidP="00A87047"/>
    <w:sectPr w:rsidR="009D59D8" w:rsidRPr="00A87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B752A"/>
    <w:multiLevelType w:val="hybridMultilevel"/>
    <w:tmpl w:val="52CE35FE"/>
    <w:lvl w:ilvl="0" w:tplc="381CD4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4B5"/>
    <w:rsid w:val="000B0AAB"/>
    <w:rsid w:val="001E7070"/>
    <w:rsid w:val="00401368"/>
    <w:rsid w:val="00745BFA"/>
    <w:rsid w:val="008538E1"/>
    <w:rsid w:val="009D59D8"/>
    <w:rsid w:val="00A87047"/>
    <w:rsid w:val="00BE54B5"/>
    <w:rsid w:val="00E31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0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047"/>
    <w:rPr>
      <w:rFonts w:ascii="Tahoma" w:hAnsi="Tahoma" w:cs="Tahoma"/>
      <w:sz w:val="16"/>
      <w:szCs w:val="16"/>
    </w:rPr>
  </w:style>
  <w:style w:type="paragraph" w:styleId="a5">
    <w:name w:val="Normal (Web)"/>
    <w:basedOn w:val="a"/>
    <w:uiPriority w:val="99"/>
    <w:semiHidden/>
    <w:unhideWhenUsed/>
    <w:rsid w:val="00E31B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0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047"/>
    <w:rPr>
      <w:rFonts w:ascii="Tahoma" w:hAnsi="Tahoma" w:cs="Tahoma"/>
      <w:sz w:val="16"/>
      <w:szCs w:val="16"/>
    </w:rPr>
  </w:style>
  <w:style w:type="paragraph" w:styleId="a5">
    <w:name w:val="Normal (Web)"/>
    <w:basedOn w:val="a"/>
    <w:uiPriority w:val="99"/>
    <w:semiHidden/>
    <w:unhideWhenUsed/>
    <w:rsid w:val="00E31B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6208</Words>
  <Characters>35391</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2023-05-12T08:37:00Z</cp:lastPrinted>
  <dcterms:created xsi:type="dcterms:W3CDTF">2023-05-12T05:56:00Z</dcterms:created>
  <dcterms:modified xsi:type="dcterms:W3CDTF">2023-06-21T12:37:00Z</dcterms:modified>
</cp:coreProperties>
</file>