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74" w:rsidRPr="000F779C" w:rsidRDefault="002D4674" w:rsidP="002D4674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Администрация </w:t>
      </w:r>
      <w:proofErr w:type="spellStart"/>
      <w:r w:rsidRPr="000F779C">
        <w:rPr>
          <w:sz w:val="36"/>
          <w:szCs w:val="36"/>
        </w:rPr>
        <w:t>Вармазейского</w:t>
      </w:r>
      <w:proofErr w:type="spellEnd"/>
      <w:r w:rsidRPr="000F779C">
        <w:rPr>
          <w:sz w:val="36"/>
          <w:szCs w:val="36"/>
        </w:rPr>
        <w:t xml:space="preserve"> сельского поселения  </w:t>
      </w:r>
    </w:p>
    <w:p w:rsidR="002D4674" w:rsidRPr="000F779C" w:rsidRDefault="002D4674" w:rsidP="002D4674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 </w:t>
      </w:r>
      <w:proofErr w:type="spellStart"/>
      <w:r w:rsidRPr="000F779C">
        <w:rPr>
          <w:sz w:val="36"/>
          <w:szCs w:val="36"/>
        </w:rPr>
        <w:t>Большеигнатовского</w:t>
      </w:r>
      <w:proofErr w:type="spellEnd"/>
      <w:r w:rsidRPr="000F779C">
        <w:rPr>
          <w:sz w:val="36"/>
          <w:szCs w:val="36"/>
        </w:rPr>
        <w:t xml:space="preserve"> муниципального  района</w:t>
      </w:r>
    </w:p>
    <w:p w:rsidR="002D4674" w:rsidRPr="000F779C" w:rsidRDefault="002D4674" w:rsidP="002D4674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   Республики  Мордовия</w:t>
      </w:r>
    </w:p>
    <w:p w:rsidR="002D4674" w:rsidRPr="000F779C" w:rsidRDefault="002D4674" w:rsidP="002D4674">
      <w:pPr>
        <w:pStyle w:val="a3"/>
        <w:rPr>
          <w:sz w:val="32"/>
          <w:szCs w:val="32"/>
        </w:rPr>
      </w:pPr>
    </w:p>
    <w:p w:rsidR="002D4674" w:rsidRPr="000F779C" w:rsidRDefault="002D4674" w:rsidP="002D4674">
      <w:pPr>
        <w:pStyle w:val="4"/>
      </w:pPr>
      <w:r w:rsidRPr="000F779C">
        <w:t xml:space="preserve">                                                 ПОСТАНОВЛЕНИЕ</w:t>
      </w:r>
    </w:p>
    <w:p w:rsidR="002D4674" w:rsidRPr="000F779C" w:rsidRDefault="002D4674" w:rsidP="002D4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300269" w:rsidP="002D4674">
      <w:pPr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от 25</w:t>
      </w:r>
      <w:r w:rsidR="00CD1DC1" w:rsidRPr="000F779C">
        <w:rPr>
          <w:rFonts w:ascii="Times New Roman" w:hAnsi="Times New Roman" w:cs="Times New Roman"/>
          <w:sz w:val="28"/>
          <w:szCs w:val="28"/>
        </w:rPr>
        <w:t xml:space="preserve"> апреля  202</w:t>
      </w:r>
      <w:r w:rsidR="008456B5">
        <w:rPr>
          <w:rFonts w:ascii="Times New Roman" w:hAnsi="Times New Roman" w:cs="Times New Roman"/>
          <w:sz w:val="28"/>
          <w:szCs w:val="28"/>
        </w:rPr>
        <w:t>4</w:t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</w:t>
      </w:r>
      <w:r w:rsidR="002D4674" w:rsidRPr="000F779C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 </w:t>
      </w:r>
      <w:r w:rsidR="008456B5">
        <w:rPr>
          <w:rFonts w:ascii="Times New Roman" w:hAnsi="Times New Roman" w:cs="Times New Roman"/>
          <w:sz w:val="28"/>
          <w:szCs w:val="28"/>
        </w:rPr>
        <w:t>37</w:t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D4674" w:rsidRPr="000F779C" w:rsidRDefault="002D4674" w:rsidP="002D4674">
      <w:pPr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F779C">
        <w:rPr>
          <w:rFonts w:ascii="Times New Roman" w:hAnsi="Times New Roman" w:cs="Times New Roman"/>
        </w:rPr>
        <w:t xml:space="preserve">с. </w:t>
      </w:r>
      <w:proofErr w:type="spellStart"/>
      <w:r w:rsidRPr="000F779C">
        <w:rPr>
          <w:rFonts w:ascii="Times New Roman" w:hAnsi="Times New Roman" w:cs="Times New Roman"/>
        </w:rPr>
        <w:t>Вармазейка</w:t>
      </w:r>
      <w:proofErr w:type="spellEnd"/>
    </w:p>
    <w:p w:rsidR="002D4674" w:rsidRPr="000F779C" w:rsidRDefault="002D4674" w:rsidP="007E35CE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9C">
        <w:rPr>
          <w:rFonts w:ascii="Times New Roman" w:hAnsi="Times New Roman" w:cs="Times New Roman"/>
          <w:sz w:val="28"/>
          <w:szCs w:val="28"/>
        </w:rPr>
        <w:tab/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 реализации </w:t>
      </w:r>
      <w:r w:rsidR="007E35C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E5E33" w:rsidRPr="000F779C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</w:t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 w:rsidR="00EE5E33" w:rsidRPr="000F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 нелегальной  миграции на территории </w:t>
      </w:r>
      <w:proofErr w:type="spellStart"/>
      <w:r w:rsidR="00EE5E33" w:rsidRPr="000F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Вармазейского</w:t>
      </w:r>
      <w:proofErr w:type="spellEnd"/>
      <w:r w:rsidR="00EE5E33" w:rsidRPr="000F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 </w:t>
      </w:r>
      <w:proofErr w:type="spellStart"/>
      <w:r w:rsidR="00EE5E33" w:rsidRPr="000F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Большеигнатовского</w:t>
      </w:r>
      <w:proofErr w:type="spellEnd"/>
      <w:r w:rsidR="00EE5E33" w:rsidRPr="000F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 на 2022 – 2025 годы»</w:t>
      </w: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       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</w:t>
      </w:r>
      <w:proofErr w:type="gramStart"/>
      <w:r w:rsidRPr="000F779C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0F779C">
        <w:rPr>
          <w:rFonts w:ascii="Times New Roman" w:hAnsi="Times New Roman" w:cs="Times New Roman"/>
          <w:sz w:val="28"/>
          <w:szCs w:val="28"/>
        </w:rPr>
        <w:t xml:space="preserve">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0F779C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0F77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F779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0F779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674" w:rsidRPr="000F779C" w:rsidRDefault="002D4674" w:rsidP="00EE5E33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Утвердить годовой отчет о реализации </w:t>
      </w:r>
      <w:r w:rsidR="00EE5E33" w:rsidRPr="000F779C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«Профилактика  нелегальной  миграции на территории </w:t>
      </w:r>
      <w:proofErr w:type="spellStart"/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</w:t>
      </w:r>
      <w:proofErr w:type="spellStart"/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на 2022 – 2025 годы»</w:t>
      </w:r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F779C">
        <w:rPr>
          <w:rFonts w:ascii="Times New Roman" w:hAnsi="Times New Roman" w:cs="Times New Roman"/>
          <w:sz w:val="28"/>
          <w:szCs w:val="28"/>
        </w:rPr>
        <w:t xml:space="preserve"> за 202</w:t>
      </w:r>
      <w:r w:rsidR="008456B5">
        <w:rPr>
          <w:rFonts w:ascii="Times New Roman" w:hAnsi="Times New Roman" w:cs="Times New Roman"/>
          <w:sz w:val="28"/>
          <w:szCs w:val="28"/>
        </w:rPr>
        <w:t>3</w:t>
      </w:r>
      <w:r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D4674" w:rsidRPr="000F779C" w:rsidRDefault="002D4674" w:rsidP="002D467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А.Р.Рабина</w:t>
      </w: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7E35CE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D4674" w:rsidRPr="000F779C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F779C">
        <w:rPr>
          <w:rFonts w:ascii="Times New Roman" w:hAnsi="Times New Roman" w:cs="Times New Roman"/>
          <w:sz w:val="24"/>
          <w:szCs w:val="24"/>
        </w:rPr>
        <w:t>Вармазейского</w:t>
      </w:r>
      <w:proofErr w:type="spellEnd"/>
      <w:r w:rsidRPr="000F77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D4674" w:rsidRPr="000F779C" w:rsidRDefault="0018453E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>от 2</w:t>
      </w:r>
      <w:r w:rsidR="00300269" w:rsidRPr="000F779C">
        <w:rPr>
          <w:rFonts w:ascii="Times New Roman" w:hAnsi="Times New Roman" w:cs="Times New Roman"/>
          <w:sz w:val="24"/>
          <w:szCs w:val="24"/>
        </w:rPr>
        <w:t>5</w:t>
      </w:r>
      <w:r w:rsidRPr="000F779C">
        <w:rPr>
          <w:rFonts w:ascii="Times New Roman" w:hAnsi="Times New Roman" w:cs="Times New Roman"/>
          <w:sz w:val="24"/>
          <w:szCs w:val="24"/>
        </w:rPr>
        <w:t>.04.202</w:t>
      </w:r>
      <w:r w:rsidR="0093674F">
        <w:rPr>
          <w:rFonts w:ascii="Times New Roman" w:hAnsi="Times New Roman" w:cs="Times New Roman"/>
          <w:sz w:val="24"/>
          <w:szCs w:val="24"/>
        </w:rPr>
        <w:t>4</w:t>
      </w:r>
      <w:r w:rsidRPr="000F779C">
        <w:rPr>
          <w:rFonts w:ascii="Times New Roman" w:hAnsi="Times New Roman" w:cs="Times New Roman"/>
          <w:sz w:val="24"/>
          <w:szCs w:val="24"/>
        </w:rPr>
        <w:t>г.№</w:t>
      </w:r>
      <w:r w:rsidR="0093674F">
        <w:rPr>
          <w:rFonts w:ascii="Times New Roman" w:hAnsi="Times New Roman" w:cs="Times New Roman"/>
          <w:sz w:val="24"/>
          <w:szCs w:val="24"/>
        </w:rPr>
        <w:t>37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0"/>
      <w:bookmarkEnd w:id="0"/>
      <w:r w:rsidRPr="000F779C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EE5E33" w:rsidRPr="000F779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«Профилактика  нелегальной  миграции на территории </w:t>
      </w:r>
      <w:proofErr w:type="spellStart"/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</w:t>
      </w:r>
      <w:proofErr w:type="spellStart"/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="00EE5E33"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 на 2022 – 2025 годы»</w:t>
      </w:r>
      <w:r w:rsidRPr="000F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8453E" w:rsidRPr="000F779C">
        <w:rPr>
          <w:rFonts w:ascii="Times New Roman" w:hAnsi="Times New Roman" w:cs="Times New Roman"/>
          <w:sz w:val="28"/>
          <w:szCs w:val="28"/>
        </w:rPr>
        <w:t xml:space="preserve"> за 202</w:t>
      </w:r>
      <w:r w:rsidR="0093674F">
        <w:rPr>
          <w:rFonts w:ascii="Times New Roman" w:hAnsi="Times New Roman" w:cs="Times New Roman"/>
          <w:sz w:val="28"/>
          <w:szCs w:val="28"/>
        </w:rPr>
        <w:t>3</w:t>
      </w:r>
      <w:r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D4674" w:rsidRPr="000F779C" w:rsidRDefault="002D4674" w:rsidP="002D46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таблица 1                             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2D4674" w:rsidRPr="000F779C" w:rsidRDefault="002D4674" w:rsidP="002D4674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34"/>
        <w:tblW w:w="102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1800"/>
        <w:gridCol w:w="1620"/>
        <w:gridCol w:w="2160"/>
      </w:tblGrid>
      <w:tr w:rsidR="002D4674" w:rsidRPr="000F779C" w:rsidTr="002D4674">
        <w:trPr>
          <w:trHeight w:val="54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Всего,     средства местного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бюджета </w:t>
            </w:r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(тыс</w:t>
            </w:r>
            <w:proofErr w:type="gramStart"/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ублей)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2D4674" w:rsidRPr="000F779C" w:rsidTr="002D4674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Запланировано по программе.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профина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сировано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освоено</w:t>
            </w:r>
          </w:p>
        </w:tc>
      </w:tr>
      <w:tr w:rsidR="002D4674" w:rsidRPr="000F779C" w:rsidTr="002D4674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   </w:t>
            </w:r>
          </w:p>
        </w:tc>
      </w:tr>
      <w:tr w:rsidR="002D4674" w:rsidRPr="000F779C" w:rsidTr="002D4674">
        <w:trPr>
          <w:trHeight w:val="20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 xml:space="preserve">Всего по    </w:t>
            </w:r>
            <w:r w:rsidR="00EE5E33" w:rsidRPr="000F779C">
              <w:rPr>
                <w:rFonts w:ascii="Times New Roman" w:hAnsi="Times New Roman" w:cs="Times New Roman"/>
                <w:bCs/>
                <w:lang w:eastAsia="en-US"/>
              </w:rPr>
              <w:t>муниципальной</w:t>
            </w:r>
            <w:r w:rsidRPr="000F779C">
              <w:rPr>
                <w:rFonts w:ascii="Times New Roman" w:hAnsi="Times New Roman" w:cs="Times New Roman"/>
                <w:lang w:eastAsia="en-US"/>
              </w:rPr>
              <w:t xml:space="preserve">     программе</w:t>
            </w:r>
          </w:p>
          <w:p w:rsidR="002D4674" w:rsidRPr="000F779C" w:rsidRDefault="00EE5E33" w:rsidP="00EE5E3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bCs/>
                <w:lang w:eastAsia="en-US"/>
              </w:rPr>
              <w:t xml:space="preserve">«Профилактика  нелегальной  миграции на территории </w:t>
            </w:r>
            <w:proofErr w:type="spellStart"/>
            <w:r w:rsidRPr="000F779C">
              <w:rPr>
                <w:rFonts w:ascii="Times New Roman" w:hAnsi="Times New Roman" w:cs="Times New Roman"/>
                <w:bCs/>
                <w:lang w:eastAsia="en-US"/>
              </w:rPr>
              <w:t>Вармазейского</w:t>
            </w:r>
            <w:proofErr w:type="spellEnd"/>
            <w:r w:rsidRPr="000F779C">
              <w:rPr>
                <w:rFonts w:ascii="Times New Roman" w:hAnsi="Times New Roman" w:cs="Times New Roman"/>
                <w:bCs/>
                <w:lang w:eastAsia="en-US"/>
              </w:rPr>
              <w:t xml:space="preserve"> сельского поселения  </w:t>
            </w:r>
            <w:proofErr w:type="spellStart"/>
            <w:r w:rsidRPr="000F779C">
              <w:rPr>
                <w:rFonts w:ascii="Times New Roman" w:hAnsi="Times New Roman" w:cs="Times New Roman"/>
                <w:bCs/>
                <w:lang w:eastAsia="en-US"/>
              </w:rPr>
              <w:t>Большеигнатовского</w:t>
            </w:r>
            <w:proofErr w:type="spellEnd"/>
            <w:r w:rsidRPr="000F779C">
              <w:rPr>
                <w:rFonts w:ascii="Times New Roman" w:hAnsi="Times New Roman" w:cs="Times New Roman"/>
                <w:bCs/>
                <w:lang w:eastAsia="en-US"/>
              </w:rPr>
              <w:t xml:space="preserve"> муниципального района Республики Мордовия на 2022 – 2025 годы»</w:t>
            </w:r>
            <w:r w:rsidR="002D4674" w:rsidRPr="000F779C">
              <w:rPr>
                <w:rFonts w:ascii="Times New Roman" w:hAnsi="Times New Roman" w:cs="Times New Roman"/>
                <w:lang w:eastAsia="en-US"/>
              </w:rPr>
              <w:t xml:space="preserve">  в том числе: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EE5E33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0,300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D4674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CD1DC1" w:rsidP="002D4674">
            <w:pPr>
              <w:spacing w:before="100" w:beforeAutospacing="1"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Проведение мониторинга и оценки миграционной ситуации в  </w:t>
            </w:r>
            <w:proofErr w:type="spellStart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Вармазейском</w:t>
            </w:r>
            <w:proofErr w:type="spellEnd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сельском поселении   и подготовка   предложений по ее стабилизации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0F779C" w:rsidRDefault="00CD1DC1" w:rsidP="003F2E11">
            <w:pPr>
              <w:spacing w:after="150"/>
              <w:ind w:right="33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 </w:t>
            </w:r>
            <w:proofErr w:type="spellStart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Вармазейского</w:t>
            </w:r>
            <w:proofErr w:type="spellEnd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0F779C" w:rsidRDefault="00CD1DC1" w:rsidP="003F2E11">
            <w:pPr>
              <w:spacing w:after="150"/>
              <w:ind w:right="33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граждан</w:t>
            </w:r>
            <w:proofErr w:type="gramEnd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осуществляющих трудовую деятельность без соответствующего разрешения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0F779C" w:rsidRDefault="00CD1DC1" w:rsidP="00CD1DC1">
            <w:pPr>
              <w:spacing w:after="150"/>
              <w:ind w:right="3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Анализ миграционной правоприменительной практики </w:t>
            </w:r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в </w:t>
            </w:r>
            <w:proofErr w:type="spellStart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Вармазейском</w:t>
            </w:r>
            <w:proofErr w:type="spellEnd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сельском поселении   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lastRenderedPageBreak/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0F779C" w:rsidRDefault="00CD1DC1" w:rsidP="003F2E11">
            <w:pPr>
              <w:spacing w:after="150"/>
              <w:ind w:right="33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Создать актуальный банк данных по учету иностранных граждан, временно или постоянно проживающих на территории </w:t>
            </w:r>
            <w:proofErr w:type="spellStart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Вармазейского</w:t>
            </w:r>
            <w:proofErr w:type="spellEnd"/>
            <w:r w:rsidRPr="000F77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сельского поселения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7E35CE" w:rsidRDefault="00CD1DC1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 </w:t>
            </w:r>
            <w:proofErr w:type="spellStart"/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7E35CE">
              <w:rPr>
                <w:rFonts w:ascii="Times New Roman" w:hAnsi="Times New Roman" w:cs="Times New Roman"/>
                <w:sz w:val="24"/>
                <w:szCs w:val="24"/>
              </w:rPr>
              <w:t xml:space="preserve">  сельского поселения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7E35CE" w:rsidRDefault="00CD1DC1" w:rsidP="007E3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CD1DC1" w:rsidRPr="007E35CE" w:rsidRDefault="00CD1DC1" w:rsidP="007E3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миграционных процессов;</w:t>
            </w:r>
          </w:p>
          <w:p w:rsidR="00CD1DC1" w:rsidRPr="007E35CE" w:rsidRDefault="00CD1DC1" w:rsidP="007E3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социально-трудовых отношений с иностранными работниками;</w:t>
            </w:r>
          </w:p>
          <w:p w:rsidR="00CD1DC1" w:rsidRPr="007E35CE" w:rsidRDefault="00CD1DC1" w:rsidP="007E3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7E35CE" w:rsidRDefault="00CD1DC1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обстановкой.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0F779C" w:rsidRDefault="00CD1DC1" w:rsidP="00CD1DC1">
            <w:pPr>
              <w:spacing w:after="0"/>
              <w:ind w:right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эксплуатацией и содержанием жилищного фонда. Осуществление полной инвентаризации</w:t>
            </w:r>
          </w:p>
          <w:p w:rsidR="00CD1DC1" w:rsidRPr="000F779C" w:rsidRDefault="00CD1DC1" w:rsidP="00CD1DC1">
            <w:pPr>
              <w:spacing w:after="0"/>
              <w:ind w:right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</w:rPr>
              <w:t>пустующих строений, реконструируемых</w:t>
            </w:r>
          </w:p>
          <w:p w:rsidR="00CD1DC1" w:rsidRPr="000F779C" w:rsidRDefault="00CD1DC1" w:rsidP="00CD1DC1">
            <w:pPr>
              <w:spacing w:after="0"/>
              <w:ind w:right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жилых домов, принятие мер 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D1DC1" w:rsidRPr="000F779C" w:rsidRDefault="00CD1DC1" w:rsidP="00CD1DC1">
            <w:pPr>
              <w:spacing w:after="0"/>
              <w:ind w:right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</w:rPr>
              <w:t>исключению возможности проникновения и проживания в них иностранных граждан.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CD1DC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lastRenderedPageBreak/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CD1DC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CD1DC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2D4674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7E35CE" w:rsidRDefault="00CD1DC1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проектов, изготовление, приобретение буклетов, плакатов, памяток и рекомендаций для учреждений, предприятий, организаций, по антитеррористической тематике.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0,3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7E35CE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7E35CE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Отсутствие финансирования</w:t>
            </w:r>
          </w:p>
        </w:tc>
      </w:tr>
      <w:tr w:rsidR="00CD1DC1" w:rsidRPr="000F779C" w:rsidTr="002D4674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C1" w:rsidRPr="007E35CE" w:rsidRDefault="00CD1DC1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 антитеррористической направленности, а также проведение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1" w:rsidRPr="000F779C" w:rsidRDefault="00CD1DC1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D4674" w:rsidRPr="000F779C" w:rsidRDefault="002D4674" w:rsidP="002D4674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B21" w:rsidRPr="000F779C" w:rsidRDefault="002D4674" w:rsidP="007E35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2"/>
          <w:szCs w:val="22"/>
        </w:rPr>
        <w:t xml:space="preserve">    </w:t>
      </w:r>
      <w:bookmarkStart w:id="1" w:name="Par407"/>
      <w:bookmarkEnd w:id="1"/>
      <w:r w:rsidR="00117B21">
        <w:rPr>
          <w:rFonts w:ascii="Times New Roman" w:hAnsi="Times New Roman" w:cs="Times New Roman"/>
          <w:sz w:val="28"/>
          <w:szCs w:val="28"/>
        </w:rPr>
        <w:t xml:space="preserve">2. </w:t>
      </w:r>
      <w:r w:rsidRPr="000F779C">
        <w:rPr>
          <w:rFonts w:ascii="Times New Roman" w:hAnsi="Times New Roman" w:cs="Times New Roman"/>
          <w:sz w:val="28"/>
          <w:szCs w:val="28"/>
        </w:rPr>
        <w:t xml:space="preserve">Сведения  о  достижении  значений  целевых  показателей </w:t>
      </w:r>
      <w:r w:rsidR="00117B21" w:rsidRPr="000F779C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«Профилактика  нелегальной  миграции на территории </w:t>
      </w:r>
      <w:proofErr w:type="spellStart"/>
      <w:r w:rsidR="00117B21" w:rsidRPr="000F779C">
        <w:rPr>
          <w:rFonts w:ascii="Times New Roman" w:hAnsi="Times New Roman" w:cs="Times New Roman"/>
          <w:bCs/>
          <w:sz w:val="28"/>
          <w:szCs w:val="28"/>
        </w:rPr>
        <w:t>Вармазейского</w:t>
      </w:r>
      <w:proofErr w:type="spellEnd"/>
      <w:r w:rsidR="00117B21" w:rsidRPr="000F779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proofErr w:type="spellStart"/>
      <w:r w:rsidR="00117B21" w:rsidRPr="000F779C"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  <w:proofErr w:type="spellEnd"/>
      <w:r w:rsidR="00117B21" w:rsidRPr="000F77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 на 2022 – 2025 годы»»</w:t>
      </w:r>
      <w:r w:rsidR="00117B21" w:rsidRPr="000F779C">
        <w:rPr>
          <w:rFonts w:ascii="Times New Roman" w:hAnsi="Times New Roman" w:cs="Times New Roman"/>
          <w:sz w:val="28"/>
          <w:szCs w:val="28"/>
        </w:rPr>
        <w:t xml:space="preserve"> за 202</w:t>
      </w:r>
      <w:r w:rsidR="0093674F">
        <w:rPr>
          <w:rFonts w:ascii="Times New Roman" w:hAnsi="Times New Roman" w:cs="Times New Roman"/>
          <w:sz w:val="28"/>
          <w:szCs w:val="28"/>
        </w:rPr>
        <w:t>3</w:t>
      </w:r>
      <w:bookmarkStart w:id="2" w:name="_GoBack"/>
      <w:bookmarkEnd w:id="2"/>
      <w:r w:rsidR="00117B21"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41262" w:rsidRPr="000F779C" w:rsidRDefault="00117B21" w:rsidP="007E35CE">
      <w:pPr>
        <w:autoSpaceDE w:val="0"/>
        <w:autoSpaceDN w:val="0"/>
        <w:adjustRightInd w:val="0"/>
        <w:spacing w:line="240" w:lineRule="atLeast"/>
        <w:ind w:left="495" w:right="-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 2</w:t>
      </w:r>
      <w:r w:rsidR="00C41262" w:rsidRPr="000F77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4674" w:rsidRPr="000F779C" w:rsidRDefault="002D4674" w:rsidP="002D4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60" w:tblpY="110"/>
        <w:tblW w:w="114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637"/>
        <w:gridCol w:w="1418"/>
        <w:gridCol w:w="850"/>
        <w:gridCol w:w="993"/>
        <w:gridCol w:w="1917"/>
      </w:tblGrid>
      <w:tr w:rsidR="002D4674" w:rsidRPr="000F779C" w:rsidTr="002D4674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показателя,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отклонений значений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конец отчетного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периода   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(при наличии)</w:t>
            </w:r>
          </w:p>
        </w:tc>
      </w:tr>
      <w:tr w:rsidR="002D4674" w:rsidRPr="000F779C" w:rsidTr="002D4674">
        <w:trPr>
          <w:trHeight w:val="8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змерения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за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отчетный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период 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674" w:rsidRPr="000F779C" w:rsidTr="002D467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    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6         </w:t>
            </w:r>
          </w:p>
        </w:tc>
      </w:tr>
      <w:tr w:rsidR="002D4674" w:rsidRPr="007E35CE" w:rsidTr="002D4674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2D4674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B2222C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7E35C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трудовую деятельность без соответствующего разрешения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D460AF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D460AF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D460AF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2D4674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4674" w:rsidRPr="007E35CE" w:rsidTr="002D4674">
        <w:trPr>
          <w:trHeight w:val="13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2D4674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B2222C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Количество семинаров, «круглых столов» и других мероприятий по вопросам миграции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D460AF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D460AF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D460AF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7E35CE" w:rsidRDefault="002D4674" w:rsidP="007E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5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E35CE" w:rsidRDefault="007E35CE" w:rsidP="00DA63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37"/>
      <w:bookmarkEnd w:id="3"/>
    </w:p>
    <w:p w:rsidR="00DA6356" w:rsidRDefault="00F456EA" w:rsidP="00DA6356">
      <w:pPr>
        <w:jc w:val="both"/>
        <w:rPr>
          <w:rFonts w:ascii="Times New Roman" w:hAnsi="Times New Roman" w:cs="Times New Roman"/>
          <w:sz w:val="28"/>
          <w:szCs w:val="28"/>
        </w:rPr>
      </w:pPr>
      <w:r w:rsidRPr="00DA6356">
        <w:rPr>
          <w:rFonts w:ascii="Times New Roman" w:hAnsi="Times New Roman" w:cs="Times New Roman"/>
          <w:sz w:val="28"/>
          <w:szCs w:val="28"/>
        </w:rPr>
        <w:t xml:space="preserve">Количество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</w:r>
      <w:proofErr w:type="gramStart"/>
      <w:r w:rsidRPr="00DA6356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DA6356">
        <w:rPr>
          <w:rFonts w:ascii="Times New Roman" w:hAnsi="Times New Roman" w:cs="Times New Roman"/>
          <w:sz w:val="28"/>
          <w:szCs w:val="28"/>
        </w:rPr>
        <w:t xml:space="preserve"> осуществляющих трудовую деятельность без соответствующего разрешения проведено</w:t>
      </w:r>
      <w:r w:rsidR="00DA6356" w:rsidRPr="00DA6356">
        <w:rPr>
          <w:rFonts w:ascii="Times New Roman" w:hAnsi="Times New Roman" w:cs="Times New Roman"/>
          <w:sz w:val="28"/>
          <w:szCs w:val="28"/>
        </w:rPr>
        <w:t xml:space="preserve"> два,</w:t>
      </w:r>
      <w:r w:rsidR="00DA6356">
        <w:rPr>
          <w:rFonts w:ascii="Times New Roman" w:hAnsi="Times New Roman" w:cs="Times New Roman"/>
          <w:sz w:val="28"/>
          <w:szCs w:val="28"/>
        </w:rPr>
        <w:t xml:space="preserve"> </w:t>
      </w:r>
      <w:r w:rsidR="00DA6356" w:rsidRPr="00DA6356">
        <w:rPr>
          <w:rFonts w:ascii="Times New Roman" w:hAnsi="Times New Roman" w:cs="Times New Roman"/>
          <w:sz w:val="28"/>
          <w:szCs w:val="28"/>
        </w:rPr>
        <w:t>нарушений не выявлено</w:t>
      </w:r>
      <w:r w:rsidR="00DA6356">
        <w:rPr>
          <w:rFonts w:ascii="Times New Roman" w:hAnsi="Times New Roman" w:cs="Times New Roman"/>
          <w:sz w:val="28"/>
          <w:szCs w:val="28"/>
        </w:rPr>
        <w:t>.</w:t>
      </w:r>
    </w:p>
    <w:p w:rsidR="00BB651E" w:rsidRDefault="00DA6356" w:rsidP="007E3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Работниками культуры проведены «круглые столы» и мероприятия</w:t>
      </w:r>
      <w:r w:rsidR="00BB651E">
        <w:rPr>
          <w:rFonts w:ascii="Times New Roman" w:hAnsi="Times New Roman" w:cs="Times New Roman"/>
          <w:sz w:val="28"/>
          <w:szCs w:val="28"/>
        </w:rPr>
        <w:t xml:space="preserve"> по вопросам миграции.</w:t>
      </w:r>
    </w:p>
    <w:p w:rsidR="002D4674" w:rsidRPr="000F779C" w:rsidRDefault="004E081B" w:rsidP="007E35C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79C">
        <w:rPr>
          <w:rFonts w:ascii="Times New Roman" w:hAnsi="Times New Roman" w:cs="Times New Roman"/>
          <w:color w:val="000000"/>
          <w:sz w:val="28"/>
          <w:szCs w:val="28"/>
        </w:rPr>
        <w:t>По итогам 202</w:t>
      </w:r>
      <w:r w:rsidR="00B2222C">
        <w:rPr>
          <w:rFonts w:ascii="Times New Roman" w:hAnsi="Times New Roman"/>
          <w:color w:val="000000"/>
          <w:sz w:val="28"/>
          <w:szCs w:val="28"/>
        </w:rPr>
        <w:t>2</w:t>
      </w:r>
      <w:r w:rsidR="002D4674" w:rsidRPr="000F779C">
        <w:rPr>
          <w:rFonts w:ascii="Times New Roman" w:hAnsi="Times New Roman" w:cs="Times New Roman"/>
          <w:color w:val="000000"/>
          <w:sz w:val="28"/>
          <w:szCs w:val="28"/>
        </w:rPr>
        <w:t xml:space="preserve"> года выполнены все мероприятия, запланированные в рамках программы.</w:t>
      </w:r>
    </w:p>
    <w:p w:rsidR="002D4674" w:rsidRPr="000F779C" w:rsidRDefault="002D4674" w:rsidP="002D4674">
      <w:pPr>
        <w:pStyle w:val="a7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F779C">
        <w:rPr>
          <w:rFonts w:ascii="Times New Roman" w:hAnsi="Times New Roman"/>
          <w:color w:val="000000"/>
          <w:sz w:val="28"/>
          <w:szCs w:val="28"/>
        </w:rPr>
        <w:t xml:space="preserve">На реализацию программы и проведение мероприятий по </w:t>
      </w:r>
      <w:r w:rsidR="00BB651E">
        <w:rPr>
          <w:rFonts w:ascii="Times New Roman" w:hAnsi="Times New Roman"/>
          <w:color w:val="000000"/>
          <w:sz w:val="28"/>
          <w:szCs w:val="28"/>
        </w:rPr>
        <w:t xml:space="preserve">вопросам нелегальной миграции </w:t>
      </w:r>
      <w:r w:rsidRPr="000F779C"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Pr="000F779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F779C">
        <w:rPr>
          <w:rFonts w:ascii="Times New Roman" w:hAnsi="Times New Roman"/>
          <w:color w:val="000000"/>
          <w:sz w:val="28"/>
          <w:szCs w:val="28"/>
        </w:rPr>
        <w:t>Вармазейс</w:t>
      </w:r>
      <w:r w:rsidR="004E081B" w:rsidRPr="000F779C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="004E081B" w:rsidRPr="000F779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 w:rsidR="00B2222C">
        <w:rPr>
          <w:rFonts w:ascii="Times New Roman" w:hAnsi="Times New Roman"/>
          <w:color w:val="000000"/>
          <w:sz w:val="28"/>
          <w:szCs w:val="28"/>
        </w:rPr>
        <w:t>2</w:t>
      </w:r>
      <w:r w:rsidRPr="000F779C">
        <w:rPr>
          <w:rFonts w:ascii="Times New Roman" w:hAnsi="Times New Roman"/>
          <w:color w:val="000000"/>
          <w:sz w:val="28"/>
          <w:szCs w:val="28"/>
        </w:rPr>
        <w:t xml:space="preserve"> год бюджетом </w:t>
      </w:r>
      <w:proofErr w:type="spellStart"/>
      <w:r w:rsidRPr="000F779C">
        <w:rPr>
          <w:rFonts w:ascii="Times New Roman" w:hAnsi="Times New Roman"/>
          <w:color w:val="000000"/>
          <w:sz w:val="28"/>
          <w:szCs w:val="28"/>
        </w:rPr>
        <w:t>Вармазейского</w:t>
      </w:r>
      <w:proofErr w:type="spellEnd"/>
      <w:r w:rsidRPr="000F779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не предусмотрено</w:t>
      </w:r>
      <w:r w:rsidR="00BB651E">
        <w:rPr>
          <w:rFonts w:ascii="Times New Roman" w:hAnsi="Times New Roman"/>
          <w:color w:val="000000"/>
          <w:sz w:val="28"/>
          <w:szCs w:val="28"/>
        </w:rPr>
        <w:t>.</w:t>
      </w:r>
      <w:r w:rsidRPr="000F77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4674" w:rsidRPr="000F779C" w:rsidRDefault="002D4674" w:rsidP="002D467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0F779C"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высокому уровню эффективности.</w:t>
      </w:r>
    </w:p>
    <w:p w:rsidR="00210CFE" w:rsidRPr="000F779C" w:rsidRDefault="00210CFE">
      <w:pPr>
        <w:rPr>
          <w:rFonts w:ascii="Times New Roman" w:hAnsi="Times New Roman" w:cs="Times New Roman"/>
        </w:rPr>
      </w:pPr>
    </w:p>
    <w:sectPr w:rsidR="00210CFE" w:rsidRPr="000F779C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11D5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674"/>
    <w:rsid w:val="000F779C"/>
    <w:rsid w:val="00117B21"/>
    <w:rsid w:val="0018453E"/>
    <w:rsid w:val="001F0642"/>
    <w:rsid w:val="00210CFE"/>
    <w:rsid w:val="002D4674"/>
    <w:rsid w:val="00300269"/>
    <w:rsid w:val="003B071D"/>
    <w:rsid w:val="00427E66"/>
    <w:rsid w:val="004E081B"/>
    <w:rsid w:val="007132D4"/>
    <w:rsid w:val="007E35CE"/>
    <w:rsid w:val="008456B5"/>
    <w:rsid w:val="008D15F0"/>
    <w:rsid w:val="0093674F"/>
    <w:rsid w:val="00B22225"/>
    <w:rsid w:val="00B2222C"/>
    <w:rsid w:val="00BB651E"/>
    <w:rsid w:val="00C41262"/>
    <w:rsid w:val="00CA413E"/>
    <w:rsid w:val="00CD1DC1"/>
    <w:rsid w:val="00D460AF"/>
    <w:rsid w:val="00DA6356"/>
    <w:rsid w:val="00DC2F92"/>
    <w:rsid w:val="00E93BE5"/>
    <w:rsid w:val="00EE5E33"/>
    <w:rsid w:val="00F4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74"/>
  </w:style>
  <w:style w:type="paragraph" w:styleId="4">
    <w:name w:val="heading 4"/>
    <w:basedOn w:val="a"/>
    <w:next w:val="a"/>
    <w:link w:val="40"/>
    <w:semiHidden/>
    <w:unhideWhenUsed/>
    <w:qFormat/>
    <w:rsid w:val="002D46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D46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2D4674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D467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D4674"/>
  </w:style>
  <w:style w:type="character" w:customStyle="1" w:styleId="a6">
    <w:name w:val="Без интервала Знак"/>
    <w:link w:val="a7"/>
    <w:locked/>
    <w:rsid w:val="002D4674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2D46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D4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4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117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22</cp:revision>
  <cp:lastPrinted>2024-06-14T11:35:00Z</cp:lastPrinted>
  <dcterms:created xsi:type="dcterms:W3CDTF">2022-04-15T09:30:00Z</dcterms:created>
  <dcterms:modified xsi:type="dcterms:W3CDTF">2024-06-14T11:36:00Z</dcterms:modified>
</cp:coreProperties>
</file>