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09" w:rsidRPr="006D575A" w:rsidRDefault="00FC7609" w:rsidP="00FC7609">
      <w:pPr>
        <w:jc w:val="center"/>
        <w:rPr>
          <w:b/>
          <w:noProof/>
          <w:spacing w:val="8"/>
          <w:sz w:val="36"/>
          <w:szCs w:val="20"/>
        </w:rPr>
      </w:pPr>
      <w:r w:rsidRPr="000A1DDD">
        <w:rPr>
          <w:color w:val="000000"/>
          <w:sz w:val="28"/>
          <w:szCs w:val="28"/>
        </w:rPr>
        <w:t> </w:t>
      </w:r>
      <w:r>
        <w:rPr>
          <w:b/>
          <w:noProof/>
          <w:spacing w:val="8"/>
          <w:sz w:val="36"/>
          <w:szCs w:val="20"/>
        </w:rPr>
        <w:drawing>
          <wp:inline distT="0" distB="0" distL="0" distR="0">
            <wp:extent cx="574040" cy="605790"/>
            <wp:effectExtent l="0" t="0" r="0" b="3810"/>
            <wp:docPr id="1" name="Рисунок 1" descr="Описание: 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09" w:rsidRPr="006D575A" w:rsidRDefault="00FC7609" w:rsidP="00FC7609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b/>
          <w:spacing w:val="8"/>
          <w:sz w:val="36"/>
          <w:szCs w:val="20"/>
        </w:rPr>
      </w:pPr>
      <w:r w:rsidRPr="006D575A">
        <w:rPr>
          <w:b/>
          <w:spacing w:val="8"/>
          <w:sz w:val="36"/>
          <w:szCs w:val="20"/>
        </w:rPr>
        <w:t xml:space="preserve">Администрация </w:t>
      </w:r>
      <w:proofErr w:type="spellStart"/>
      <w:r>
        <w:rPr>
          <w:b/>
          <w:spacing w:val="8"/>
          <w:sz w:val="36"/>
          <w:szCs w:val="20"/>
        </w:rPr>
        <w:t>Вармазейского</w:t>
      </w:r>
      <w:proofErr w:type="spellEnd"/>
      <w:r w:rsidRPr="006D575A">
        <w:rPr>
          <w:b/>
          <w:spacing w:val="8"/>
          <w:sz w:val="36"/>
          <w:szCs w:val="20"/>
        </w:rPr>
        <w:t xml:space="preserve"> сельского поселения </w:t>
      </w:r>
      <w:proofErr w:type="spellStart"/>
      <w:r w:rsidRPr="006D575A">
        <w:rPr>
          <w:b/>
          <w:spacing w:val="8"/>
          <w:sz w:val="36"/>
          <w:szCs w:val="20"/>
        </w:rPr>
        <w:t>Большеигнатовского</w:t>
      </w:r>
      <w:proofErr w:type="spellEnd"/>
      <w:r w:rsidRPr="006D575A">
        <w:rPr>
          <w:b/>
          <w:spacing w:val="8"/>
          <w:sz w:val="36"/>
          <w:szCs w:val="20"/>
        </w:rPr>
        <w:t xml:space="preserve">  муниципального района Республики  Мордовия                              </w:t>
      </w:r>
    </w:p>
    <w:p w:rsidR="00FC7609" w:rsidRPr="006D575A" w:rsidRDefault="00FC7609" w:rsidP="00FC7609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0"/>
        </w:rPr>
      </w:pPr>
    </w:p>
    <w:p w:rsidR="00FC7609" w:rsidRPr="006D575A" w:rsidRDefault="00FC7609" w:rsidP="00FC7609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0"/>
        </w:rPr>
      </w:pPr>
      <w:r>
        <w:rPr>
          <w:b/>
          <w:spacing w:val="8"/>
          <w:sz w:val="28"/>
          <w:szCs w:val="20"/>
        </w:rPr>
        <w:t xml:space="preserve"> </w:t>
      </w:r>
      <w:r w:rsidRPr="006D575A">
        <w:rPr>
          <w:b/>
          <w:spacing w:val="8"/>
          <w:sz w:val="28"/>
          <w:szCs w:val="20"/>
        </w:rPr>
        <w:t xml:space="preserve"> ПОСТАНОВЛЕНИ</w:t>
      </w:r>
      <w:r>
        <w:rPr>
          <w:b/>
          <w:spacing w:val="8"/>
          <w:sz w:val="28"/>
          <w:szCs w:val="20"/>
        </w:rPr>
        <w:t>Е</w:t>
      </w:r>
    </w:p>
    <w:p w:rsidR="00FC7609" w:rsidRDefault="00FC7609" w:rsidP="00FC7609">
      <w:pPr>
        <w:tabs>
          <w:tab w:val="left" w:pos="-2552"/>
          <w:tab w:val="right" w:pos="10632"/>
        </w:tabs>
        <w:spacing w:line="276" w:lineRule="auto"/>
        <w:ind w:left="-100"/>
        <w:jc w:val="center"/>
        <w:rPr>
          <w:spacing w:val="8"/>
          <w:sz w:val="28"/>
          <w:szCs w:val="20"/>
        </w:rPr>
      </w:pPr>
      <w:r w:rsidRPr="006D575A">
        <w:rPr>
          <w:spacing w:val="8"/>
          <w:sz w:val="28"/>
          <w:szCs w:val="20"/>
        </w:rPr>
        <w:t xml:space="preserve"> </w:t>
      </w:r>
    </w:p>
    <w:p w:rsidR="00FC7609" w:rsidRPr="006D575A" w:rsidRDefault="00FC7609" w:rsidP="00FC7609">
      <w:pPr>
        <w:tabs>
          <w:tab w:val="left" w:pos="-2552"/>
          <w:tab w:val="right" w:pos="10632"/>
        </w:tabs>
        <w:spacing w:line="276" w:lineRule="auto"/>
        <w:ind w:left="-100"/>
        <w:jc w:val="center"/>
        <w:rPr>
          <w:spacing w:val="8"/>
          <w:sz w:val="28"/>
          <w:szCs w:val="20"/>
        </w:rPr>
      </w:pPr>
      <w:r>
        <w:rPr>
          <w:spacing w:val="8"/>
          <w:sz w:val="28"/>
          <w:szCs w:val="20"/>
        </w:rPr>
        <w:t xml:space="preserve">20 ноября </w:t>
      </w:r>
      <w:r w:rsidRPr="006D575A">
        <w:rPr>
          <w:spacing w:val="8"/>
          <w:sz w:val="28"/>
          <w:szCs w:val="20"/>
        </w:rPr>
        <w:t xml:space="preserve">  2024 г.                                                       </w:t>
      </w:r>
      <w:r w:rsidRPr="006D575A">
        <w:rPr>
          <w:spacing w:val="8"/>
          <w:sz w:val="28"/>
          <w:szCs w:val="20"/>
        </w:rPr>
        <w:sym w:font="Times New Roman" w:char="2116"/>
      </w:r>
      <w:r>
        <w:rPr>
          <w:spacing w:val="8"/>
          <w:sz w:val="28"/>
          <w:szCs w:val="20"/>
        </w:rPr>
        <w:t>60</w:t>
      </w:r>
    </w:p>
    <w:p w:rsidR="00FC7609" w:rsidRPr="006D575A" w:rsidRDefault="00FC7609" w:rsidP="00FC7609">
      <w:pPr>
        <w:spacing w:line="276" w:lineRule="auto"/>
        <w:ind w:firstLine="567"/>
        <w:jc w:val="center"/>
        <w:rPr>
          <w:sz w:val="22"/>
          <w:szCs w:val="20"/>
        </w:rPr>
      </w:pPr>
      <w:r w:rsidRPr="006D575A">
        <w:rPr>
          <w:sz w:val="22"/>
          <w:szCs w:val="20"/>
        </w:rPr>
        <w:t xml:space="preserve">с. </w:t>
      </w:r>
      <w:proofErr w:type="spellStart"/>
      <w:r>
        <w:rPr>
          <w:sz w:val="22"/>
          <w:szCs w:val="20"/>
        </w:rPr>
        <w:t>Вармазейка</w:t>
      </w:r>
      <w:proofErr w:type="spellEnd"/>
    </w:p>
    <w:p w:rsidR="00FC7609" w:rsidRDefault="00FC7609" w:rsidP="00FC7609">
      <w:pPr>
        <w:rPr>
          <w:b/>
          <w:bCs/>
        </w:rPr>
      </w:pPr>
    </w:p>
    <w:p w:rsidR="00FC7609" w:rsidRPr="00FC7609" w:rsidRDefault="00FC7609" w:rsidP="00FC7609">
      <w:pPr>
        <w:rPr>
          <w:b/>
          <w:bCs/>
        </w:rPr>
      </w:pPr>
      <w:r>
        <w:rPr>
          <w:b/>
          <w:bCs/>
        </w:rPr>
        <w:t xml:space="preserve">             </w:t>
      </w:r>
      <w:r w:rsidRPr="00FC7609">
        <w:rPr>
          <w:b/>
          <w:bCs/>
        </w:rPr>
        <w:t>ОБ  ИЗМИНЕНИИ ВИДА  РАЗРЕШЕННОГО  ИСПОЛЬЗОВАНИЯ</w:t>
      </w:r>
    </w:p>
    <w:p w:rsidR="00FC7609" w:rsidRPr="00FC7609" w:rsidRDefault="00FC7609" w:rsidP="00FC7609">
      <w:pPr>
        <w:jc w:val="center"/>
        <w:rPr>
          <w:b/>
          <w:bCs/>
        </w:rPr>
      </w:pPr>
      <w:r w:rsidRPr="00FC7609">
        <w:rPr>
          <w:b/>
          <w:bCs/>
        </w:rPr>
        <w:t>ЗЕМЕЛЬНЫХ   УЧАСТКОВ 13:05:0208006:36, 13:05:0103003:143</w:t>
      </w:r>
    </w:p>
    <w:p w:rsidR="00FC7609" w:rsidRPr="00FC7609" w:rsidRDefault="00FC7609" w:rsidP="00FC7609">
      <w:pPr>
        <w:jc w:val="both"/>
        <w:rPr>
          <w:color w:val="000000"/>
          <w:spacing w:val="-1"/>
        </w:rPr>
      </w:pPr>
      <w:r w:rsidRPr="00FC7609">
        <w:rPr>
          <w:color w:val="000000"/>
          <w:spacing w:val="-1"/>
        </w:rPr>
        <w:t xml:space="preserve">       </w:t>
      </w:r>
      <w:proofErr w:type="gramStart"/>
      <w:r w:rsidRPr="00FC7609">
        <w:rPr>
          <w:color w:val="000000"/>
          <w:spacing w:val="-1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FC7609">
        <w:rPr>
          <w:color w:val="000000"/>
          <w:spacing w:val="-1"/>
        </w:rPr>
        <w:t>Вармазейского</w:t>
      </w:r>
      <w:proofErr w:type="spellEnd"/>
      <w:r w:rsidRPr="00FC7609">
        <w:rPr>
          <w:color w:val="000000"/>
          <w:spacing w:val="-1"/>
        </w:rPr>
        <w:t xml:space="preserve"> сельского поселения  </w:t>
      </w:r>
      <w:proofErr w:type="spellStart"/>
      <w:r w:rsidRPr="00FC7609">
        <w:rPr>
          <w:color w:val="000000"/>
          <w:spacing w:val="-1"/>
        </w:rPr>
        <w:t>Большеигнатовского</w:t>
      </w:r>
      <w:proofErr w:type="spellEnd"/>
      <w:r w:rsidRPr="00FC7609">
        <w:rPr>
          <w:color w:val="000000"/>
          <w:spacing w:val="-1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FC7609">
        <w:rPr>
          <w:color w:val="000000"/>
          <w:spacing w:val="-1"/>
        </w:rPr>
        <w:t>Вармазейского</w:t>
      </w:r>
      <w:proofErr w:type="spellEnd"/>
      <w:r w:rsidRPr="00FC7609">
        <w:rPr>
          <w:color w:val="000000"/>
          <w:spacing w:val="-1"/>
        </w:rPr>
        <w:t xml:space="preserve"> сельского поселения  </w:t>
      </w:r>
      <w:proofErr w:type="spellStart"/>
      <w:r w:rsidRPr="00FC7609">
        <w:rPr>
          <w:color w:val="000000"/>
          <w:spacing w:val="-1"/>
        </w:rPr>
        <w:t>Большеигнатовского</w:t>
      </w:r>
      <w:proofErr w:type="spellEnd"/>
      <w:r w:rsidRPr="00FC7609">
        <w:rPr>
          <w:color w:val="000000"/>
          <w:spacing w:val="-1"/>
        </w:rPr>
        <w:t xml:space="preserve"> муниципального района от 23.08.2021 года   № 107, Приказом от</w:t>
      </w:r>
      <w:proofErr w:type="gramEnd"/>
      <w:r w:rsidRPr="00FC7609">
        <w:rPr>
          <w:color w:val="000000"/>
          <w:spacing w:val="-1"/>
        </w:rPr>
        <w:t xml:space="preserve"> 10.11.2020 №П/0412 « Об утверждении клас</w:t>
      </w:r>
      <w:r w:rsidRPr="00FC7609">
        <w:rPr>
          <w:color w:val="000000"/>
          <w:spacing w:val="-1"/>
          <w:lang w:eastAsia="en-US"/>
        </w:rPr>
        <w:t>с</w:t>
      </w:r>
      <w:r w:rsidRPr="00FC7609">
        <w:rPr>
          <w:color w:val="000000"/>
          <w:spacing w:val="-1"/>
        </w:rPr>
        <w:t xml:space="preserve">ификатора вида разрешенного использования земельных участков» </w:t>
      </w:r>
      <w:r w:rsidR="00CA0DDC">
        <w:rPr>
          <w:color w:val="000000"/>
          <w:spacing w:val="-1"/>
        </w:rPr>
        <w:t xml:space="preserve">Администрация </w:t>
      </w:r>
      <w:r w:rsidRPr="00FC7609">
        <w:t xml:space="preserve"> </w:t>
      </w:r>
      <w:proofErr w:type="spellStart"/>
      <w:r w:rsidRPr="00FC7609">
        <w:t>Вармазейского</w:t>
      </w:r>
      <w:proofErr w:type="spellEnd"/>
      <w:r w:rsidRPr="00FC7609">
        <w:t xml:space="preserve">  сельского поселения</w:t>
      </w:r>
      <w:proofErr w:type="gramStart"/>
      <w:r w:rsidRPr="00FC7609">
        <w:t xml:space="preserve"> </w:t>
      </w:r>
      <w:r w:rsidR="00CA0DDC">
        <w:t>П</w:t>
      </w:r>
      <w:proofErr w:type="gramEnd"/>
      <w:r w:rsidR="00CA0DDC">
        <w:t>остановляет:</w:t>
      </w:r>
    </w:p>
    <w:p w:rsidR="00FC7609" w:rsidRPr="00FC7609" w:rsidRDefault="00FC7609" w:rsidP="00FC7609">
      <w:pPr>
        <w:widowControl w:val="0"/>
        <w:shd w:val="clear" w:color="auto" w:fill="FFFFFF"/>
        <w:autoSpaceDE w:val="0"/>
        <w:autoSpaceDN w:val="0"/>
        <w:ind w:right="-1"/>
        <w:jc w:val="both"/>
        <w:rPr>
          <w:bCs/>
          <w:color w:val="000000"/>
          <w:spacing w:val="-13"/>
        </w:rPr>
      </w:pPr>
      <w:r w:rsidRPr="00FC7609">
        <w:rPr>
          <w:bCs/>
          <w:color w:val="000000"/>
          <w:spacing w:val="-13"/>
        </w:rPr>
        <w:t xml:space="preserve">         1. Изменить  вид  разрешенного использования земельных  участков,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FC7609" w:rsidRPr="00FC7609" w:rsidRDefault="00FC7609" w:rsidP="00FC7609">
      <w:pPr>
        <w:widowControl w:val="0"/>
        <w:shd w:val="clear" w:color="auto" w:fill="FFFFFF"/>
        <w:autoSpaceDE w:val="0"/>
        <w:autoSpaceDN w:val="0"/>
        <w:ind w:left="284" w:right="-1" w:firstLine="496"/>
        <w:jc w:val="both"/>
        <w:rPr>
          <w:bCs/>
          <w:color w:val="000000"/>
          <w:spacing w:val="-13"/>
        </w:rPr>
      </w:pPr>
      <w:r w:rsidRPr="00FC7609">
        <w:rPr>
          <w:bCs/>
          <w:color w:val="000000"/>
          <w:spacing w:val="-13"/>
        </w:rPr>
        <w:t>13:05:0208006:36, общей площадью 348000 кв. м., адрес (местоположение): установлено относительно ориентира, расположенного за пределами участка. Ориентир дом №14. Участок находится примерно в 100м</w:t>
      </w:r>
      <w:proofErr w:type="gramStart"/>
      <w:r w:rsidRPr="00FC7609">
        <w:rPr>
          <w:bCs/>
          <w:color w:val="000000"/>
          <w:spacing w:val="-13"/>
        </w:rPr>
        <w:t xml:space="preserve"> ,</w:t>
      </w:r>
      <w:proofErr w:type="gramEnd"/>
      <w:r w:rsidRPr="00FC7609">
        <w:rPr>
          <w:bCs/>
          <w:color w:val="000000"/>
          <w:spacing w:val="-13"/>
        </w:rPr>
        <w:t xml:space="preserve"> по направлению на запад от  ориентира. Почтовый адрес ориентира: Республика Мордовия, </w:t>
      </w:r>
      <w:proofErr w:type="spellStart"/>
      <w:r w:rsidRPr="00FC7609">
        <w:rPr>
          <w:bCs/>
          <w:color w:val="000000"/>
          <w:spacing w:val="-13"/>
        </w:rPr>
        <w:t>Большеигнатовский</w:t>
      </w:r>
      <w:proofErr w:type="spellEnd"/>
      <w:r w:rsidRPr="00FC7609">
        <w:rPr>
          <w:bCs/>
          <w:color w:val="000000"/>
          <w:spacing w:val="-13"/>
        </w:rPr>
        <w:t xml:space="preserve"> район, с. </w:t>
      </w:r>
      <w:proofErr w:type="spellStart"/>
      <w:r w:rsidRPr="00FC7609">
        <w:rPr>
          <w:bCs/>
          <w:color w:val="000000"/>
          <w:spacing w:val="-13"/>
        </w:rPr>
        <w:t>Барахманы</w:t>
      </w:r>
      <w:proofErr w:type="spellEnd"/>
      <w:r w:rsidRPr="00FC7609">
        <w:rPr>
          <w:bCs/>
          <w:color w:val="000000"/>
          <w:spacing w:val="-13"/>
        </w:rPr>
        <w:t xml:space="preserve">, </w:t>
      </w:r>
      <w:proofErr w:type="spellStart"/>
      <w:proofErr w:type="gramStart"/>
      <w:r w:rsidRPr="00FC7609">
        <w:rPr>
          <w:bCs/>
          <w:color w:val="000000"/>
          <w:spacing w:val="-13"/>
        </w:rPr>
        <w:t>ул</w:t>
      </w:r>
      <w:proofErr w:type="spellEnd"/>
      <w:proofErr w:type="gramEnd"/>
      <w:r w:rsidRPr="00FC7609">
        <w:rPr>
          <w:bCs/>
          <w:color w:val="000000"/>
          <w:spacing w:val="-13"/>
        </w:rPr>
        <w:t xml:space="preserve"> Пушкина ,</w:t>
      </w:r>
    </w:p>
    <w:p w:rsidR="00FC7609" w:rsidRPr="00FC7609" w:rsidRDefault="00FC7609" w:rsidP="00FC7609">
      <w:pPr>
        <w:widowControl w:val="0"/>
        <w:shd w:val="clear" w:color="auto" w:fill="FFFFFF"/>
        <w:autoSpaceDE w:val="0"/>
        <w:autoSpaceDN w:val="0"/>
        <w:ind w:right="-1"/>
        <w:jc w:val="both"/>
        <w:rPr>
          <w:bCs/>
          <w:color w:val="000000"/>
          <w:spacing w:val="-13"/>
        </w:rPr>
      </w:pPr>
      <w:r w:rsidRPr="00FC7609">
        <w:rPr>
          <w:bCs/>
          <w:color w:val="000000"/>
          <w:spacing w:val="-13"/>
        </w:rPr>
        <w:t xml:space="preserve">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</w:t>
      </w:r>
      <w:r w:rsidR="00CA0DDC">
        <w:rPr>
          <w:bCs/>
          <w:color w:val="000000"/>
          <w:spacing w:val="-13"/>
        </w:rPr>
        <w:t>е</w:t>
      </w:r>
      <w:r w:rsidRPr="00FC7609">
        <w:rPr>
          <w:bCs/>
          <w:color w:val="000000"/>
          <w:spacing w:val="-13"/>
        </w:rPr>
        <w:t xml:space="preserve"> использовани</w:t>
      </w:r>
      <w:r w:rsidR="00CA0DDC">
        <w:rPr>
          <w:bCs/>
          <w:color w:val="000000"/>
          <w:spacing w:val="-13"/>
        </w:rPr>
        <w:t>е</w:t>
      </w:r>
      <w:r w:rsidRPr="00FC7609">
        <w:rPr>
          <w:bCs/>
          <w:color w:val="000000"/>
          <w:spacing w:val="-13"/>
        </w:rPr>
        <w:t>».</w:t>
      </w:r>
    </w:p>
    <w:p w:rsidR="00FC7609" w:rsidRPr="00FC7609" w:rsidRDefault="00FC7609" w:rsidP="00FC7609">
      <w:pPr>
        <w:widowControl w:val="0"/>
        <w:shd w:val="clear" w:color="auto" w:fill="FFFFFF"/>
        <w:autoSpaceDE w:val="0"/>
        <w:autoSpaceDN w:val="0"/>
        <w:ind w:right="-1"/>
        <w:jc w:val="both"/>
        <w:rPr>
          <w:bCs/>
          <w:color w:val="000000"/>
          <w:spacing w:val="-13"/>
        </w:rPr>
      </w:pPr>
      <w:r w:rsidRPr="00FC7609">
        <w:rPr>
          <w:bCs/>
          <w:color w:val="000000"/>
          <w:spacing w:val="-13"/>
        </w:rPr>
        <w:t xml:space="preserve">          13:05:0103003:143, общей площадью 240665 кв. м., адрес (местоположение): установлено относительно ориентира, расположенного за пределами участка. Ориентир дом №19. Участок находится примерно в 8000м</w:t>
      </w:r>
      <w:proofErr w:type="gramStart"/>
      <w:r w:rsidRPr="00FC7609">
        <w:rPr>
          <w:bCs/>
          <w:color w:val="000000"/>
          <w:spacing w:val="-13"/>
        </w:rPr>
        <w:t xml:space="preserve"> ,</w:t>
      </w:r>
      <w:proofErr w:type="gramEnd"/>
      <w:r w:rsidRPr="00FC7609">
        <w:rPr>
          <w:bCs/>
          <w:color w:val="000000"/>
          <w:spacing w:val="-13"/>
        </w:rPr>
        <w:t xml:space="preserve"> по направлению на северо-запад от  ориентира. Почтовый адрес ориентира: Республика Мордовия, </w:t>
      </w:r>
      <w:proofErr w:type="spellStart"/>
      <w:r w:rsidRPr="00FC7609">
        <w:rPr>
          <w:bCs/>
          <w:color w:val="000000"/>
          <w:spacing w:val="-13"/>
        </w:rPr>
        <w:t>Большеигнатовский</w:t>
      </w:r>
      <w:proofErr w:type="spellEnd"/>
      <w:r w:rsidRPr="00FC7609">
        <w:rPr>
          <w:bCs/>
          <w:color w:val="000000"/>
          <w:spacing w:val="-13"/>
        </w:rPr>
        <w:t xml:space="preserve"> район, с. </w:t>
      </w:r>
      <w:proofErr w:type="spellStart"/>
      <w:r w:rsidRPr="00FC7609">
        <w:rPr>
          <w:bCs/>
          <w:color w:val="000000"/>
          <w:spacing w:val="-13"/>
        </w:rPr>
        <w:t>Вармазейка</w:t>
      </w:r>
      <w:proofErr w:type="spellEnd"/>
      <w:r w:rsidRPr="00FC7609">
        <w:rPr>
          <w:bCs/>
          <w:color w:val="000000"/>
          <w:spacing w:val="-13"/>
        </w:rPr>
        <w:t xml:space="preserve">, </w:t>
      </w:r>
      <w:proofErr w:type="spellStart"/>
      <w:proofErr w:type="gramStart"/>
      <w:r w:rsidRPr="00FC7609">
        <w:rPr>
          <w:bCs/>
          <w:color w:val="000000"/>
          <w:spacing w:val="-13"/>
        </w:rPr>
        <w:t>ул</w:t>
      </w:r>
      <w:proofErr w:type="spellEnd"/>
      <w:proofErr w:type="gramEnd"/>
      <w:r w:rsidRPr="00FC7609">
        <w:rPr>
          <w:bCs/>
          <w:color w:val="000000"/>
          <w:spacing w:val="-13"/>
        </w:rPr>
        <w:t xml:space="preserve"> Советская ,</w:t>
      </w:r>
    </w:p>
    <w:p w:rsidR="00FC7609" w:rsidRPr="00FC7609" w:rsidRDefault="00FC7609" w:rsidP="00FC7609">
      <w:pPr>
        <w:widowControl w:val="0"/>
        <w:shd w:val="clear" w:color="auto" w:fill="FFFFFF"/>
        <w:autoSpaceDE w:val="0"/>
        <w:autoSpaceDN w:val="0"/>
        <w:ind w:right="-1"/>
        <w:jc w:val="both"/>
        <w:rPr>
          <w:bCs/>
          <w:color w:val="000000"/>
          <w:spacing w:val="-13"/>
        </w:rPr>
      </w:pPr>
      <w:r w:rsidRPr="00FC7609">
        <w:rPr>
          <w:bCs/>
          <w:color w:val="000000"/>
          <w:spacing w:val="-13"/>
        </w:rPr>
        <w:t xml:space="preserve">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</w:t>
      </w:r>
      <w:r w:rsidR="00CA0DDC">
        <w:rPr>
          <w:bCs/>
          <w:color w:val="000000"/>
          <w:spacing w:val="-13"/>
        </w:rPr>
        <w:t>е</w:t>
      </w:r>
      <w:r w:rsidRPr="00FC7609">
        <w:rPr>
          <w:bCs/>
          <w:color w:val="000000"/>
          <w:spacing w:val="-13"/>
        </w:rPr>
        <w:t xml:space="preserve"> использовани</w:t>
      </w:r>
      <w:r w:rsidR="00CA0DDC">
        <w:rPr>
          <w:bCs/>
          <w:color w:val="000000"/>
          <w:spacing w:val="-13"/>
        </w:rPr>
        <w:t>е</w:t>
      </w:r>
      <w:bookmarkStart w:id="0" w:name="_GoBack"/>
      <w:bookmarkEnd w:id="0"/>
      <w:r w:rsidRPr="00FC7609">
        <w:rPr>
          <w:bCs/>
          <w:color w:val="000000"/>
          <w:spacing w:val="-13"/>
        </w:rPr>
        <w:t>».</w:t>
      </w:r>
    </w:p>
    <w:p w:rsidR="00FC7609" w:rsidRPr="00FC7609" w:rsidRDefault="00FC7609" w:rsidP="00FC7609">
      <w:pPr>
        <w:widowControl w:val="0"/>
        <w:shd w:val="clear" w:color="auto" w:fill="FFFFFF"/>
        <w:autoSpaceDE w:val="0"/>
        <w:autoSpaceDN w:val="0"/>
        <w:ind w:right="-1"/>
        <w:jc w:val="both"/>
        <w:rPr>
          <w:bCs/>
          <w:color w:val="000000"/>
          <w:spacing w:val="-13"/>
        </w:rPr>
      </w:pPr>
      <w:r w:rsidRPr="00FC7609">
        <w:t>2. Настоящее решение вступает в силу со дня принятия и подлежит опубликованию.</w:t>
      </w:r>
    </w:p>
    <w:p w:rsidR="00FC7609" w:rsidRPr="00FC7609" w:rsidRDefault="00FC7609" w:rsidP="00FC7609">
      <w:pPr>
        <w:spacing w:after="200" w:line="276" w:lineRule="auto"/>
      </w:pPr>
      <w:r w:rsidRPr="00FC7609">
        <w:t xml:space="preserve">       </w:t>
      </w:r>
    </w:p>
    <w:p w:rsidR="00FC7609" w:rsidRPr="00FC7609" w:rsidRDefault="00FC7609" w:rsidP="00FC7609">
      <w:pPr>
        <w:spacing w:after="200" w:line="276" w:lineRule="auto"/>
      </w:pPr>
      <w:r w:rsidRPr="00FC7609">
        <w:t>Глава сельского поселения                                                                               А.Р. Рабина</w:t>
      </w:r>
    </w:p>
    <w:p w:rsidR="00FC7609" w:rsidRPr="00FC7609" w:rsidRDefault="00FC7609" w:rsidP="00FC76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38A9" w:rsidRDefault="00B238A9"/>
    <w:sectPr w:rsidR="00B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5"/>
    <w:rsid w:val="00B238A9"/>
    <w:rsid w:val="00CA0DDC"/>
    <w:rsid w:val="00D30905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2024-11-20T12:41:00Z</cp:lastPrinted>
  <dcterms:created xsi:type="dcterms:W3CDTF">2024-11-20T12:25:00Z</dcterms:created>
  <dcterms:modified xsi:type="dcterms:W3CDTF">2024-11-20T12:42:00Z</dcterms:modified>
</cp:coreProperties>
</file>