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2" w:rsidRDefault="005747E2" w:rsidP="005747E2">
      <w:pPr>
        <w:pStyle w:val="a3"/>
      </w:pPr>
      <w:r>
        <w:rPr>
          <w:noProof/>
          <w:sz w:val="20"/>
        </w:rPr>
        <w:drawing>
          <wp:inline distT="0" distB="0" distL="0" distR="0" wp14:anchorId="0FC7E354" wp14:editId="0268CC16">
            <wp:extent cx="571500" cy="600075"/>
            <wp:effectExtent l="0" t="0" r="0" b="9525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E2" w:rsidRDefault="005747E2" w:rsidP="005747E2">
      <w:pPr>
        <w:pStyle w:val="a3"/>
      </w:pPr>
      <w:r>
        <w:t xml:space="preserve">Администрация </w:t>
      </w:r>
      <w:proofErr w:type="spellStart"/>
      <w:r>
        <w:t>Вармазейского</w:t>
      </w:r>
      <w:proofErr w:type="spellEnd"/>
      <w:r>
        <w:t xml:space="preserve"> сельского поселения  </w:t>
      </w:r>
      <w:proofErr w:type="spellStart"/>
      <w:r>
        <w:t>Большеигнатовского</w:t>
      </w:r>
      <w:proofErr w:type="spellEnd"/>
      <w:r>
        <w:t xml:space="preserve"> муниципального  района Республики  Мордовия</w:t>
      </w:r>
    </w:p>
    <w:p w:rsidR="005747E2" w:rsidRDefault="005747E2" w:rsidP="005747E2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spacing w:val="8"/>
          <w:sz w:val="28"/>
        </w:rPr>
      </w:pPr>
      <w:r>
        <w:rPr>
          <w:spacing w:val="8"/>
          <w:sz w:val="28"/>
        </w:rPr>
        <w:t xml:space="preserve"> </w:t>
      </w:r>
    </w:p>
    <w:p w:rsidR="005747E2" w:rsidRDefault="005747E2" w:rsidP="005747E2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</w:rPr>
      </w:pPr>
      <w:r>
        <w:rPr>
          <w:b/>
          <w:spacing w:val="8"/>
          <w:sz w:val="28"/>
        </w:rPr>
        <w:t>ПОСТАНОВЛЕНИЕ</w:t>
      </w:r>
    </w:p>
    <w:p w:rsidR="005747E2" w:rsidRDefault="005747E2" w:rsidP="005747E2">
      <w:pPr>
        <w:tabs>
          <w:tab w:val="left" w:pos="-2552"/>
          <w:tab w:val="right" w:pos="10632"/>
        </w:tabs>
        <w:ind w:left="-100"/>
        <w:jc w:val="center"/>
        <w:rPr>
          <w:spacing w:val="8"/>
          <w:sz w:val="28"/>
        </w:rPr>
      </w:pPr>
    </w:p>
    <w:p w:rsidR="005747E2" w:rsidRDefault="005747E2" w:rsidP="005747E2">
      <w:pPr>
        <w:tabs>
          <w:tab w:val="left" w:pos="-2552"/>
          <w:tab w:val="right" w:pos="10632"/>
        </w:tabs>
        <w:ind w:left="-100"/>
        <w:jc w:val="center"/>
        <w:rPr>
          <w:spacing w:val="8"/>
          <w:sz w:val="28"/>
        </w:rPr>
      </w:pPr>
      <w:r>
        <w:rPr>
          <w:spacing w:val="8"/>
          <w:sz w:val="28"/>
        </w:rPr>
        <w:t xml:space="preserve"> “1</w:t>
      </w:r>
      <w:r w:rsidR="00E419AA">
        <w:rPr>
          <w:spacing w:val="8"/>
          <w:sz w:val="28"/>
        </w:rPr>
        <w:t>9</w:t>
      </w:r>
      <w:r>
        <w:rPr>
          <w:spacing w:val="8"/>
          <w:sz w:val="28"/>
        </w:rPr>
        <w:t xml:space="preserve"> ” декабря 2024 г.                                                      №66</w:t>
      </w:r>
    </w:p>
    <w:p w:rsidR="005747E2" w:rsidRDefault="005747E2" w:rsidP="005747E2">
      <w:pPr>
        <w:ind w:firstLine="567"/>
        <w:jc w:val="center"/>
        <w:rPr>
          <w:sz w:val="22"/>
        </w:rPr>
      </w:pPr>
      <w:r>
        <w:rPr>
          <w:sz w:val="22"/>
        </w:rPr>
        <w:t xml:space="preserve">с. </w:t>
      </w:r>
      <w:proofErr w:type="spellStart"/>
      <w:r>
        <w:rPr>
          <w:sz w:val="22"/>
        </w:rPr>
        <w:t>Вармазейка</w:t>
      </w:r>
      <w:proofErr w:type="spellEnd"/>
    </w:p>
    <w:p w:rsidR="005747E2" w:rsidRDefault="005747E2" w:rsidP="005747E2"/>
    <w:p w:rsidR="005747E2" w:rsidRDefault="005747E2" w:rsidP="005747E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передачи  имущества</w:t>
      </w:r>
      <w:proofErr w:type="gramStart"/>
      <w:r>
        <w:rPr>
          <w:sz w:val="28"/>
          <w:szCs w:val="28"/>
        </w:rPr>
        <w:t xml:space="preserve"> </w:t>
      </w:r>
      <w:r w:rsidR="00E419AA">
        <w:rPr>
          <w:sz w:val="28"/>
          <w:szCs w:val="28"/>
        </w:rPr>
        <w:t>,</w:t>
      </w:r>
      <w:proofErr w:type="gramEnd"/>
      <w:r w:rsidR="00E419AA">
        <w:rPr>
          <w:sz w:val="28"/>
          <w:szCs w:val="28"/>
        </w:rPr>
        <w:t xml:space="preserve"> составляющего муниципальную казну </w:t>
      </w:r>
      <w:proofErr w:type="spellStart"/>
      <w:r w:rsidR="00E419AA">
        <w:rPr>
          <w:sz w:val="28"/>
          <w:szCs w:val="28"/>
        </w:rPr>
        <w:t>Вармазейского</w:t>
      </w:r>
      <w:proofErr w:type="spellEnd"/>
      <w:r w:rsidR="00E419AA">
        <w:rPr>
          <w:sz w:val="28"/>
          <w:szCs w:val="28"/>
        </w:rPr>
        <w:t xml:space="preserve"> сельского поселения </w:t>
      </w:r>
      <w:proofErr w:type="spellStart"/>
      <w:r w:rsidR="00E419AA">
        <w:rPr>
          <w:sz w:val="28"/>
          <w:szCs w:val="28"/>
        </w:rPr>
        <w:t>Большеигнатовского</w:t>
      </w:r>
      <w:proofErr w:type="spellEnd"/>
      <w:r w:rsidR="00E419AA">
        <w:rPr>
          <w:sz w:val="28"/>
          <w:szCs w:val="28"/>
        </w:rPr>
        <w:t xml:space="preserve"> муниципального района Республики Мордовия </w:t>
      </w:r>
      <w:r>
        <w:rPr>
          <w:sz w:val="28"/>
          <w:szCs w:val="28"/>
        </w:rPr>
        <w:t xml:space="preserve">из муниципальной собственности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в муниципальную собственность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недвижимого имущества</w:t>
      </w:r>
    </w:p>
    <w:p w:rsidR="005747E2" w:rsidRDefault="005747E2" w:rsidP="005747E2">
      <w:pPr>
        <w:rPr>
          <w:sz w:val="28"/>
          <w:szCs w:val="28"/>
        </w:rPr>
      </w:pPr>
    </w:p>
    <w:p w:rsidR="005F6094" w:rsidRPr="005F6094" w:rsidRDefault="005F6094" w:rsidP="005F6094">
      <w:pPr>
        <w:ind w:firstLine="540"/>
        <w:jc w:val="both"/>
        <w:rPr>
          <w:sz w:val="26"/>
          <w:szCs w:val="26"/>
        </w:rPr>
      </w:pPr>
      <w:proofErr w:type="gramStart"/>
      <w:r w:rsidRPr="005F6094">
        <w:rPr>
          <w:sz w:val="26"/>
          <w:szCs w:val="26"/>
        </w:rPr>
        <w:t xml:space="preserve">Руководствуясь ст.ст.125 215 Гражданского кодекса Российской Федерации, Федеральным  законом от 6 октября 2003 года N 131-ФЗ "Об общих принципах организации местного самоуправления в Российской Федерации", Положением «Об управлении муниципальной собственностью </w:t>
      </w:r>
      <w:proofErr w:type="spellStart"/>
      <w:r w:rsidRPr="005F6094">
        <w:rPr>
          <w:sz w:val="26"/>
          <w:szCs w:val="26"/>
        </w:rPr>
        <w:t>Вармазейского</w:t>
      </w:r>
      <w:proofErr w:type="spellEnd"/>
      <w:r w:rsidRPr="005F6094">
        <w:rPr>
          <w:sz w:val="26"/>
          <w:szCs w:val="26"/>
        </w:rPr>
        <w:t xml:space="preserve"> сельского поселения </w:t>
      </w:r>
      <w:proofErr w:type="spellStart"/>
      <w:r w:rsidRPr="005F6094">
        <w:rPr>
          <w:sz w:val="26"/>
          <w:szCs w:val="26"/>
        </w:rPr>
        <w:t>Большеигнатовского</w:t>
      </w:r>
      <w:proofErr w:type="spellEnd"/>
      <w:r w:rsidRPr="005F6094">
        <w:rPr>
          <w:sz w:val="26"/>
          <w:szCs w:val="26"/>
        </w:rPr>
        <w:t xml:space="preserve"> муниципального района Республики Мордовии», утвержденного решением Совета депутатов </w:t>
      </w:r>
      <w:proofErr w:type="spellStart"/>
      <w:r w:rsidRPr="005F6094">
        <w:rPr>
          <w:sz w:val="26"/>
          <w:szCs w:val="26"/>
        </w:rPr>
        <w:t>Вармазейского</w:t>
      </w:r>
      <w:proofErr w:type="spellEnd"/>
      <w:r w:rsidRPr="005F6094">
        <w:rPr>
          <w:sz w:val="26"/>
          <w:szCs w:val="26"/>
        </w:rPr>
        <w:t xml:space="preserve"> сельского поселения </w:t>
      </w:r>
      <w:proofErr w:type="spellStart"/>
      <w:r w:rsidRPr="005F6094">
        <w:rPr>
          <w:sz w:val="26"/>
          <w:szCs w:val="26"/>
        </w:rPr>
        <w:t>Большеигнатовского</w:t>
      </w:r>
      <w:proofErr w:type="spellEnd"/>
      <w:r w:rsidRPr="005F6094">
        <w:rPr>
          <w:sz w:val="26"/>
          <w:szCs w:val="26"/>
        </w:rPr>
        <w:t xml:space="preserve"> муниципального района Республики Мордовия от 14 апреля 2017 года № 25 и учитывая</w:t>
      </w:r>
      <w:proofErr w:type="gramEnd"/>
      <w:r w:rsidRPr="005F6094">
        <w:rPr>
          <w:sz w:val="26"/>
          <w:szCs w:val="26"/>
        </w:rPr>
        <w:t xml:space="preserve"> ходатайство Администрации </w:t>
      </w:r>
      <w:proofErr w:type="spellStart"/>
      <w:r w:rsidRPr="005F6094">
        <w:rPr>
          <w:sz w:val="26"/>
          <w:szCs w:val="26"/>
        </w:rPr>
        <w:t>Большеигнатовского</w:t>
      </w:r>
      <w:proofErr w:type="spellEnd"/>
      <w:r w:rsidRPr="005F6094">
        <w:rPr>
          <w:sz w:val="26"/>
          <w:szCs w:val="26"/>
        </w:rPr>
        <w:t xml:space="preserve"> муниципального района Республики Мордовия,  Администрация </w:t>
      </w:r>
      <w:proofErr w:type="spellStart"/>
      <w:r w:rsidRPr="005F6094">
        <w:rPr>
          <w:sz w:val="26"/>
          <w:szCs w:val="26"/>
        </w:rPr>
        <w:t>Вармазейского</w:t>
      </w:r>
      <w:proofErr w:type="spellEnd"/>
      <w:r w:rsidRPr="005F6094">
        <w:rPr>
          <w:sz w:val="26"/>
          <w:szCs w:val="26"/>
        </w:rPr>
        <w:t xml:space="preserve"> сельского поселения </w:t>
      </w:r>
      <w:proofErr w:type="spellStart"/>
      <w:r w:rsidRPr="005F6094">
        <w:rPr>
          <w:sz w:val="26"/>
          <w:szCs w:val="26"/>
        </w:rPr>
        <w:t>Большеигнатовского</w:t>
      </w:r>
      <w:proofErr w:type="spellEnd"/>
      <w:r w:rsidRPr="005F6094">
        <w:rPr>
          <w:sz w:val="26"/>
          <w:szCs w:val="26"/>
        </w:rPr>
        <w:t xml:space="preserve"> муниципального района Республики Мордовия постановляет:</w:t>
      </w:r>
    </w:p>
    <w:p w:rsidR="005747E2" w:rsidRDefault="005747E2" w:rsidP="00574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Передать  безвозмездно имущество, составляющее муниципальную казну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из муниципальной собственности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в муниципальную собственность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следующее недвижимое имущество:</w:t>
      </w:r>
    </w:p>
    <w:p w:rsidR="005747E2" w:rsidRDefault="005747E2" w:rsidP="00574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земельный участок с кадастровым номером 13:05:0103003:547, площадью 2817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местоположение: </w:t>
      </w:r>
      <w:proofErr w:type="gramStart"/>
      <w:r>
        <w:rPr>
          <w:sz w:val="28"/>
          <w:szCs w:val="28"/>
        </w:rPr>
        <w:t xml:space="preserve">Республика Мордовия, </w:t>
      </w:r>
      <w:proofErr w:type="spellStart"/>
      <w:r>
        <w:rPr>
          <w:sz w:val="28"/>
          <w:szCs w:val="28"/>
        </w:rPr>
        <w:t>Большеигнатовский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Вармазейское</w:t>
      </w:r>
      <w:proofErr w:type="spellEnd"/>
      <w:r>
        <w:rPr>
          <w:sz w:val="28"/>
          <w:szCs w:val="28"/>
        </w:rPr>
        <w:t xml:space="preserve"> сельское поселение, категория земель: земли промышленности, </w:t>
      </w:r>
      <w:r>
        <w:rPr>
          <w:sz w:val="28"/>
          <w:szCs w:val="28"/>
          <w:shd w:val="clear" w:color="auto" w:fill="FFFFFF"/>
        </w:rPr>
        <w:t>энергетики, транспорта, связи, радиовещания, телевидения, информатики,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для обеспечения космической деятельности,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обороны, безопасности и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иного специального назначения</w:t>
      </w:r>
      <w:r>
        <w:rPr>
          <w:sz w:val="28"/>
          <w:szCs w:val="28"/>
        </w:rPr>
        <w:t>, вид разрешенного использования: автомобильный транспорт, кадастровая стоимость 574639,83 (пятьсот сорок семь тысяч шестьсот тридцать девять рублей 83 копейки) рублей;</w:t>
      </w:r>
      <w:proofErr w:type="gramEnd"/>
    </w:p>
    <w:p w:rsidR="005747E2" w:rsidRDefault="005747E2" w:rsidP="005747E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>
        <w:rPr>
          <w:sz w:val="28"/>
          <w:szCs w:val="28"/>
        </w:rPr>
        <w:t xml:space="preserve">– земельный участок с кадастровым номером 13:05:0103003:548, площадью 1010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местоположение: </w:t>
      </w:r>
      <w:proofErr w:type="gramStart"/>
      <w:r>
        <w:rPr>
          <w:sz w:val="28"/>
          <w:szCs w:val="28"/>
        </w:rPr>
        <w:t xml:space="preserve">Республика Мордовия, </w:t>
      </w:r>
      <w:proofErr w:type="spellStart"/>
      <w:r>
        <w:rPr>
          <w:sz w:val="28"/>
          <w:szCs w:val="28"/>
        </w:rPr>
        <w:t>Большеигнатовский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Вармазейское</w:t>
      </w:r>
      <w:proofErr w:type="spellEnd"/>
      <w:r>
        <w:rPr>
          <w:sz w:val="28"/>
          <w:szCs w:val="28"/>
        </w:rPr>
        <w:t xml:space="preserve"> сельское поселение, категория земель: земли промышленности, </w:t>
      </w:r>
      <w:r>
        <w:rPr>
          <w:sz w:val="28"/>
          <w:szCs w:val="28"/>
          <w:shd w:val="clear" w:color="auto" w:fill="FFFFFF"/>
        </w:rPr>
        <w:t>энергетики, транспорта, связи, радиовещания, телевидения, информатики,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для обеспечения космической деятельности,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обороны, безопасности и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иного специального назначения</w:t>
      </w:r>
      <w:r>
        <w:rPr>
          <w:sz w:val="28"/>
          <w:szCs w:val="28"/>
        </w:rPr>
        <w:t>, вид разрешенного использования: автомобильный транспорт, кадастровая стоимость 3923,24 (три тысячи девятьсот двадцать три рубля 24 копейки) рублей;</w:t>
      </w:r>
      <w:proofErr w:type="gramEnd"/>
    </w:p>
    <w:p w:rsidR="005747E2" w:rsidRDefault="005747E2" w:rsidP="00574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земельный участок с кадастровым номером 13:05:0103003:551, площадью 919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местоположение: Республика Мордовия, муниципальный район </w:t>
      </w:r>
      <w:proofErr w:type="spellStart"/>
      <w:r>
        <w:rPr>
          <w:sz w:val="28"/>
          <w:szCs w:val="28"/>
        </w:rPr>
        <w:t>Большеигнатовский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Вармазейское</w:t>
      </w:r>
      <w:proofErr w:type="spellEnd"/>
      <w:r>
        <w:rPr>
          <w:sz w:val="28"/>
          <w:szCs w:val="28"/>
        </w:rPr>
        <w:t xml:space="preserve">, категория земель: земли промышленности, </w:t>
      </w:r>
      <w:r>
        <w:rPr>
          <w:sz w:val="28"/>
          <w:szCs w:val="28"/>
          <w:shd w:val="clear" w:color="auto" w:fill="FFFFFF"/>
        </w:rPr>
        <w:t>энергетики, транспорта, связи, радиовещания, телевидения, информатики,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для обеспечения космической деятельности,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обороны, безопасности и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иного специального назначения</w:t>
      </w:r>
      <w:r>
        <w:rPr>
          <w:sz w:val="28"/>
          <w:szCs w:val="28"/>
        </w:rPr>
        <w:t>, вид разрешенного использования: автомобильный транспорт, кадастровая стоимость 3569,76 (три тысячи пятьсот шестьдесят девять рублей 76 копеек) рублей;</w:t>
      </w:r>
    </w:p>
    <w:p w:rsidR="005747E2" w:rsidRDefault="005747E2" w:rsidP="005747E2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– земельный участок с кадастровым номером 13:05:0103003:553, площадью 3636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местоположение: </w:t>
      </w:r>
      <w:proofErr w:type="gramStart"/>
      <w:r>
        <w:rPr>
          <w:sz w:val="28"/>
          <w:szCs w:val="28"/>
        </w:rPr>
        <w:t xml:space="preserve">Республика Мордовия, </w:t>
      </w:r>
      <w:proofErr w:type="spellStart"/>
      <w:r>
        <w:rPr>
          <w:sz w:val="28"/>
          <w:szCs w:val="28"/>
        </w:rPr>
        <w:t>Большеигнатовский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Вармазейское</w:t>
      </w:r>
      <w:proofErr w:type="spellEnd"/>
      <w:r>
        <w:rPr>
          <w:sz w:val="28"/>
          <w:szCs w:val="28"/>
        </w:rPr>
        <w:t xml:space="preserve"> сельское поселение, категория земель: земли промышленности, </w:t>
      </w:r>
      <w:r>
        <w:rPr>
          <w:sz w:val="28"/>
          <w:szCs w:val="28"/>
          <w:shd w:val="clear" w:color="auto" w:fill="FFFFFF"/>
        </w:rPr>
        <w:t>энергетики, транспорта, связи, радиовещания, телевидения, информатики,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для обеспечения космической деятельности,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обороны, безопасности и </w:t>
      </w:r>
      <w:r>
        <w:rPr>
          <w:bCs/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> иного специального назначения</w:t>
      </w:r>
      <w:r>
        <w:rPr>
          <w:sz w:val="28"/>
          <w:szCs w:val="28"/>
        </w:rPr>
        <w:t>, вид разрешенного использования: автомобильный транспорт, кадастровая стоимость 14123,68 (четырнадцать тысяч сто двадцать три рубля 68 копеек) рублей, (далее - Имущество).</w:t>
      </w:r>
      <w:proofErr w:type="gramEnd"/>
    </w:p>
    <w:p w:rsidR="005F6094" w:rsidRPr="005F6094" w:rsidRDefault="005F6094" w:rsidP="005F6094">
      <w:pPr>
        <w:jc w:val="both"/>
        <w:rPr>
          <w:sz w:val="28"/>
          <w:szCs w:val="28"/>
        </w:rPr>
      </w:pPr>
      <w:r w:rsidRPr="005F6094">
        <w:rPr>
          <w:sz w:val="26"/>
          <w:szCs w:val="26"/>
        </w:rPr>
        <w:t xml:space="preserve">     </w:t>
      </w:r>
      <w:r w:rsidRPr="005F6094">
        <w:rPr>
          <w:sz w:val="28"/>
          <w:szCs w:val="28"/>
        </w:rPr>
        <w:t xml:space="preserve">2. Постоянно действующей комиссии по приему-передаче муниципального имущества оформить акт приема-передачи имущества, указанного в п.1 настоящего постановления в муниципальную собственность </w:t>
      </w:r>
      <w:proofErr w:type="spellStart"/>
      <w:r w:rsidRPr="005F6094">
        <w:rPr>
          <w:sz w:val="28"/>
          <w:szCs w:val="28"/>
        </w:rPr>
        <w:t>Большеигнатовского</w:t>
      </w:r>
      <w:proofErr w:type="spellEnd"/>
      <w:r w:rsidRPr="005F6094">
        <w:rPr>
          <w:sz w:val="28"/>
          <w:szCs w:val="28"/>
        </w:rPr>
        <w:t xml:space="preserve"> муниципального района Республики Мордовия.</w:t>
      </w:r>
    </w:p>
    <w:p w:rsidR="005F6094" w:rsidRPr="005F6094" w:rsidRDefault="005F6094" w:rsidP="005F6094">
      <w:pPr>
        <w:jc w:val="both"/>
        <w:rPr>
          <w:sz w:val="28"/>
          <w:szCs w:val="28"/>
        </w:rPr>
      </w:pPr>
      <w:r w:rsidRPr="005F6094">
        <w:rPr>
          <w:sz w:val="28"/>
          <w:szCs w:val="28"/>
        </w:rPr>
        <w:t xml:space="preserve">       3. Настоящее постановление вступает в силу со дня его подписания.</w:t>
      </w:r>
    </w:p>
    <w:p w:rsidR="005F6094" w:rsidRPr="005F6094" w:rsidRDefault="005F6094" w:rsidP="005F6094">
      <w:pPr>
        <w:jc w:val="both"/>
        <w:rPr>
          <w:sz w:val="28"/>
          <w:szCs w:val="28"/>
        </w:rPr>
      </w:pPr>
    </w:p>
    <w:p w:rsidR="005747E2" w:rsidRPr="005F6094" w:rsidRDefault="005747E2" w:rsidP="005747E2">
      <w:pPr>
        <w:ind w:firstLine="540"/>
        <w:rPr>
          <w:sz w:val="28"/>
          <w:szCs w:val="28"/>
        </w:rPr>
      </w:pPr>
    </w:p>
    <w:p w:rsidR="005747E2" w:rsidRDefault="005747E2" w:rsidP="005747E2">
      <w:pPr>
        <w:ind w:firstLine="540"/>
        <w:rPr>
          <w:sz w:val="28"/>
          <w:szCs w:val="28"/>
        </w:rPr>
      </w:pPr>
    </w:p>
    <w:p w:rsidR="005747E2" w:rsidRDefault="005747E2" w:rsidP="005747E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А.Р. Рабина</w:t>
      </w:r>
    </w:p>
    <w:p w:rsidR="005747E2" w:rsidRDefault="005747E2" w:rsidP="005747E2">
      <w:pPr>
        <w:jc w:val="right"/>
        <w:rPr>
          <w:b/>
          <w:sz w:val="26"/>
          <w:szCs w:val="26"/>
        </w:rPr>
      </w:pPr>
    </w:p>
    <w:p w:rsidR="005747E2" w:rsidRDefault="005747E2" w:rsidP="005747E2">
      <w:pPr>
        <w:jc w:val="both"/>
        <w:rPr>
          <w:sz w:val="26"/>
          <w:szCs w:val="26"/>
        </w:rPr>
      </w:pPr>
    </w:p>
    <w:p w:rsidR="005747E2" w:rsidRDefault="005747E2" w:rsidP="005747E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47E2" w:rsidRDefault="005747E2" w:rsidP="005747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7E2" w:rsidRDefault="005747E2" w:rsidP="005747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7E2" w:rsidRDefault="005747E2" w:rsidP="005747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7E2" w:rsidRDefault="005747E2" w:rsidP="005747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7E2" w:rsidRDefault="005747E2" w:rsidP="005747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7E2" w:rsidRDefault="005747E2" w:rsidP="005747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5B4" w:rsidRDefault="009A25B4"/>
    <w:sectPr w:rsidR="009A25B4" w:rsidSect="006B72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D4"/>
    <w:rsid w:val="005747E2"/>
    <w:rsid w:val="005F6094"/>
    <w:rsid w:val="006B7299"/>
    <w:rsid w:val="009A25B4"/>
    <w:rsid w:val="00DD19D4"/>
    <w:rsid w:val="00E419AA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747E2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spacing w:val="8"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747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747E2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spacing w:val="8"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747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2024-12-19T14:14:00Z</cp:lastPrinted>
  <dcterms:created xsi:type="dcterms:W3CDTF">2024-12-19T07:56:00Z</dcterms:created>
  <dcterms:modified xsi:type="dcterms:W3CDTF">2024-12-19T14:15:00Z</dcterms:modified>
</cp:coreProperties>
</file>