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67" w:rsidRPr="00303B67" w:rsidRDefault="00303B67" w:rsidP="00303B67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both"/>
        <w:rPr>
          <w:rFonts w:cs="Arial"/>
          <w:b/>
          <w:spacing w:val="8"/>
          <w:sz w:val="28"/>
          <w:szCs w:val="28"/>
        </w:rPr>
      </w:pPr>
      <w:r w:rsidRPr="00303B67">
        <w:rPr>
          <w:rFonts w:ascii="Arial" w:hAnsi="Arial" w:cs="Arial"/>
          <w:noProof/>
        </w:rPr>
        <w:t xml:space="preserve">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552450" cy="54292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67" w:rsidRPr="00303B67" w:rsidRDefault="00303B67" w:rsidP="00303B67">
      <w:pPr>
        <w:widowControl w:val="0"/>
        <w:suppressAutoHyphens/>
        <w:jc w:val="center"/>
        <w:rPr>
          <w:b/>
          <w:color w:val="000000"/>
          <w:sz w:val="32"/>
          <w:szCs w:val="32"/>
        </w:rPr>
      </w:pPr>
      <w:r w:rsidRPr="00303B67">
        <w:rPr>
          <w:b/>
          <w:color w:val="000000"/>
          <w:sz w:val="32"/>
          <w:szCs w:val="32"/>
        </w:rPr>
        <w:t>Совет  депутатов   Вармазейского   сельского  поселения</w:t>
      </w:r>
    </w:p>
    <w:p w:rsidR="00303B67" w:rsidRPr="00303B67" w:rsidRDefault="00303B67" w:rsidP="00303B67">
      <w:pPr>
        <w:widowControl w:val="0"/>
        <w:suppressAutoHyphens/>
        <w:jc w:val="center"/>
        <w:rPr>
          <w:b/>
          <w:color w:val="000000"/>
          <w:sz w:val="32"/>
          <w:szCs w:val="32"/>
        </w:rPr>
      </w:pPr>
      <w:r w:rsidRPr="00303B67">
        <w:rPr>
          <w:b/>
          <w:color w:val="000000"/>
          <w:sz w:val="32"/>
          <w:szCs w:val="32"/>
        </w:rPr>
        <w:t>Большеигнатовского   муниципального   района</w:t>
      </w:r>
    </w:p>
    <w:p w:rsidR="00303B67" w:rsidRPr="00303B67" w:rsidRDefault="00303B67" w:rsidP="00303B67">
      <w:pPr>
        <w:widowControl w:val="0"/>
        <w:suppressAutoHyphens/>
        <w:jc w:val="center"/>
        <w:rPr>
          <w:b/>
          <w:color w:val="000000"/>
          <w:sz w:val="32"/>
          <w:szCs w:val="32"/>
        </w:rPr>
      </w:pPr>
      <w:r w:rsidRPr="00303B67">
        <w:rPr>
          <w:b/>
          <w:color w:val="000000"/>
          <w:sz w:val="32"/>
          <w:szCs w:val="32"/>
        </w:rPr>
        <w:t>Республики Мордовия</w:t>
      </w:r>
    </w:p>
    <w:p w:rsidR="00303B67" w:rsidRPr="00303B67" w:rsidRDefault="00303B67" w:rsidP="00303B67">
      <w:pPr>
        <w:widowControl w:val="0"/>
        <w:suppressAutoHyphens/>
        <w:spacing w:before="119"/>
        <w:jc w:val="center"/>
      </w:pPr>
      <w:r w:rsidRPr="00303B67">
        <w:t> </w:t>
      </w:r>
    </w:p>
    <w:p w:rsidR="00303B67" w:rsidRPr="00303B67" w:rsidRDefault="00303B67" w:rsidP="00303B67">
      <w:pPr>
        <w:widowControl w:val="0"/>
        <w:tabs>
          <w:tab w:val="left" w:pos="3210"/>
          <w:tab w:val="center" w:pos="4674"/>
        </w:tabs>
        <w:suppressAutoHyphens/>
        <w:rPr>
          <w:b/>
          <w:color w:val="000000"/>
          <w:sz w:val="28"/>
          <w:szCs w:val="28"/>
        </w:rPr>
      </w:pPr>
      <w:r w:rsidRPr="00303B67">
        <w:rPr>
          <w:b/>
          <w:color w:val="000000"/>
          <w:sz w:val="28"/>
          <w:szCs w:val="28"/>
        </w:rPr>
        <w:tab/>
        <w:t>РЕШЕНИЕ</w:t>
      </w:r>
    </w:p>
    <w:p w:rsidR="00303B67" w:rsidRPr="00303B67" w:rsidRDefault="00303B67" w:rsidP="00303B67">
      <w:pPr>
        <w:widowControl w:val="0"/>
        <w:suppressAutoHyphens/>
        <w:jc w:val="center"/>
      </w:pPr>
      <w:r w:rsidRPr="00303B67">
        <w:t> </w:t>
      </w:r>
    </w:p>
    <w:p w:rsidR="00303B67" w:rsidRPr="00303B67" w:rsidRDefault="00303B67" w:rsidP="00303B67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303B67">
        <w:rPr>
          <w:b/>
          <w:color w:val="000000"/>
          <w:sz w:val="28"/>
          <w:szCs w:val="28"/>
        </w:rPr>
        <w:t xml:space="preserve"> Совета депутатов Вармазейского сельского поселения Большеигнатовского муниципального района второго созыва</w:t>
      </w:r>
    </w:p>
    <w:p w:rsidR="00303B67" w:rsidRPr="00303B67" w:rsidRDefault="00303B67" w:rsidP="00303B67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spacing w:val="8"/>
          <w:sz w:val="28"/>
          <w:szCs w:val="28"/>
        </w:rPr>
      </w:pPr>
    </w:p>
    <w:p w:rsidR="00303B67" w:rsidRPr="00303B67" w:rsidRDefault="00303B67" w:rsidP="00303B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3B67">
        <w:rPr>
          <w:sz w:val="28"/>
          <w:szCs w:val="28"/>
        </w:rPr>
        <w:t xml:space="preserve">от </w:t>
      </w:r>
      <w:r>
        <w:rPr>
          <w:sz w:val="28"/>
          <w:szCs w:val="28"/>
        </w:rPr>
        <w:t>31 октября</w:t>
      </w:r>
      <w:r w:rsidRPr="00303B67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303B67">
        <w:rPr>
          <w:sz w:val="28"/>
          <w:szCs w:val="28"/>
        </w:rPr>
        <w:t xml:space="preserve"> г                                                                       №</w:t>
      </w:r>
      <w:r>
        <w:rPr>
          <w:sz w:val="28"/>
          <w:szCs w:val="28"/>
        </w:rPr>
        <w:t>82</w:t>
      </w:r>
    </w:p>
    <w:p w:rsidR="00303B67" w:rsidRPr="00303B67" w:rsidRDefault="00303B67" w:rsidP="00303B67">
      <w:pPr>
        <w:widowControl w:val="0"/>
        <w:autoSpaceDE w:val="0"/>
        <w:autoSpaceDN w:val="0"/>
        <w:adjustRightInd w:val="0"/>
        <w:ind w:firstLine="720"/>
        <w:jc w:val="center"/>
      </w:pPr>
      <w:proofErr w:type="spellStart"/>
      <w:r w:rsidRPr="00303B67">
        <w:t>с</w:t>
      </w:r>
      <w:proofErr w:type="gramStart"/>
      <w:r w:rsidRPr="00303B67">
        <w:t>.В</w:t>
      </w:r>
      <w:proofErr w:type="gramEnd"/>
      <w:r w:rsidRPr="00303B67">
        <w:t>армазейка</w:t>
      </w:r>
      <w:proofErr w:type="spellEnd"/>
    </w:p>
    <w:p w:rsidR="00303B67" w:rsidRPr="00303B67" w:rsidRDefault="00303B67" w:rsidP="00303B67">
      <w:pPr>
        <w:widowControl w:val="0"/>
        <w:autoSpaceDE w:val="0"/>
        <w:autoSpaceDN w:val="0"/>
        <w:adjustRightInd w:val="0"/>
        <w:jc w:val="both"/>
        <w:outlineLvl w:val="0"/>
        <w:rPr>
          <w:caps/>
          <w:sz w:val="28"/>
          <w:szCs w:val="28"/>
        </w:rPr>
      </w:pPr>
    </w:p>
    <w:p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</w:t>
      </w:r>
      <w:proofErr w:type="gramStart"/>
      <w:r w:rsidRPr="006557DD">
        <w:rPr>
          <w:color w:val="auto"/>
          <w:szCs w:val="28"/>
        </w:rPr>
        <w:t>за</w:t>
      </w:r>
      <w:proofErr w:type="gramEnd"/>
      <w:r w:rsidRPr="006557DD">
        <w:rPr>
          <w:color w:val="auto"/>
          <w:szCs w:val="28"/>
        </w:rPr>
        <w:t xml:space="preserve">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 w:rsidR="00DC4977">
        <w:rPr>
          <w:bCs/>
          <w:color w:val="000000"/>
          <w:sz w:val="28"/>
          <w:szCs w:val="28"/>
        </w:rPr>
        <w:t xml:space="preserve"> </w:t>
      </w:r>
      <w:proofErr w:type="spellStart"/>
      <w:r w:rsidR="00DC4977">
        <w:rPr>
          <w:bCs/>
          <w:color w:val="000000"/>
          <w:sz w:val="28"/>
          <w:szCs w:val="28"/>
        </w:rPr>
        <w:t>Вармазейского</w:t>
      </w:r>
      <w:proofErr w:type="spellEnd"/>
      <w:r w:rsidR="00DC4977">
        <w:rPr>
          <w:bCs/>
          <w:color w:val="000000"/>
          <w:sz w:val="28"/>
          <w:szCs w:val="28"/>
        </w:rPr>
        <w:t xml:space="preserve"> сельского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proofErr w:type="spellStart"/>
      <w:r w:rsidR="00DC4977">
        <w:rPr>
          <w:bCs/>
          <w:color w:val="000000"/>
          <w:sz w:val="28"/>
          <w:szCs w:val="28"/>
        </w:rPr>
        <w:t>Большеигнатовского</w:t>
      </w:r>
      <w:proofErr w:type="spellEnd"/>
      <w:r w:rsidR="00DC4977">
        <w:rPr>
          <w:bCs/>
          <w:color w:val="000000"/>
          <w:sz w:val="28"/>
          <w:szCs w:val="28"/>
        </w:rPr>
        <w:t xml:space="preserve">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DC4977" w:rsidRPr="00DC4977" w:rsidRDefault="00DC4977" w:rsidP="00DC4977">
      <w:pPr>
        <w:widowControl w:val="0"/>
        <w:shd w:val="clear" w:color="auto" w:fill="FFFFFF"/>
        <w:autoSpaceDE w:val="0"/>
        <w:autoSpaceDN w:val="0"/>
        <w:ind w:left="284" w:right="-1" w:firstLine="496"/>
        <w:jc w:val="both"/>
        <w:rPr>
          <w:bCs/>
          <w:color w:val="000000"/>
          <w:spacing w:val="-13"/>
          <w:sz w:val="28"/>
          <w:szCs w:val="28"/>
        </w:rPr>
      </w:pPr>
      <w:r w:rsidRPr="00DC4977">
        <w:rPr>
          <w:sz w:val="28"/>
          <w:szCs w:val="28"/>
        </w:rPr>
        <w:t xml:space="preserve">2. Настоящее решение вступает в силу </w:t>
      </w:r>
      <w:r w:rsidR="003570CE">
        <w:rPr>
          <w:sz w:val="28"/>
          <w:szCs w:val="28"/>
        </w:rPr>
        <w:t>после его официального опубликования</w:t>
      </w:r>
      <w:bookmarkStart w:id="0" w:name="_GoBack"/>
      <w:bookmarkEnd w:id="0"/>
      <w:r w:rsidRPr="00DC4977">
        <w:rPr>
          <w:sz w:val="28"/>
          <w:szCs w:val="28"/>
        </w:rPr>
        <w:t>.</w:t>
      </w:r>
    </w:p>
    <w:p w:rsidR="00DC4977" w:rsidRPr="00DC4977" w:rsidRDefault="00DC4977" w:rsidP="00DC4977">
      <w:pPr>
        <w:spacing w:after="200" w:line="276" w:lineRule="auto"/>
        <w:rPr>
          <w:sz w:val="28"/>
          <w:szCs w:val="28"/>
        </w:rPr>
      </w:pPr>
      <w:r w:rsidRPr="00DC4977">
        <w:rPr>
          <w:sz w:val="28"/>
          <w:szCs w:val="28"/>
        </w:rPr>
        <w:t xml:space="preserve">       </w:t>
      </w:r>
    </w:p>
    <w:p w:rsidR="00E43BD7" w:rsidRDefault="00E43BD7" w:rsidP="00DC4977">
      <w:pPr>
        <w:spacing w:after="200" w:line="276" w:lineRule="auto"/>
        <w:rPr>
          <w:sz w:val="28"/>
          <w:szCs w:val="28"/>
        </w:rPr>
      </w:pPr>
    </w:p>
    <w:p w:rsidR="00DC4977" w:rsidRPr="00DC4977" w:rsidRDefault="00DC4977" w:rsidP="00DC4977">
      <w:pPr>
        <w:spacing w:after="200" w:line="276" w:lineRule="auto"/>
        <w:rPr>
          <w:sz w:val="28"/>
          <w:szCs w:val="28"/>
        </w:rPr>
      </w:pPr>
      <w:r w:rsidRPr="00DC4977">
        <w:rPr>
          <w:sz w:val="28"/>
          <w:szCs w:val="28"/>
        </w:rPr>
        <w:t xml:space="preserve"> Глава сельского поселения                                                          А.Р. Рабина</w:t>
      </w: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sectPr w:rsidR="0083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A"/>
    <w:rsid w:val="000D0971"/>
    <w:rsid w:val="00303B67"/>
    <w:rsid w:val="003570CE"/>
    <w:rsid w:val="004914CE"/>
    <w:rsid w:val="004B3D65"/>
    <w:rsid w:val="00501F5D"/>
    <w:rsid w:val="00632C18"/>
    <w:rsid w:val="0073549F"/>
    <w:rsid w:val="00830E90"/>
    <w:rsid w:val="00DC4977"/>
    <w:rsid w:val="00E43BD7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303B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303B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Пользователь Windows</cp:lastModifiedBy>
  <cp:revision>16</cp:revision>
  <cp:lastPrinted>2024-10-31T13:10:00Z</cp:lastPrinted>
  <dcterms:created xsi:type="dcterms:W3CDTF">2024-10-25T10:28:00Z</dcterms:created>
  <dcterms:modified xsi:type="dcterms:W3CDTF">2024-10-31T13:11:00Z</dcterms:modified>
</cp:coreProperties>
</file>